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8C45E" w14:textId="77777777" w:rsidR="00E51183" w:rsidRPr="005A477E" w:rsidRDefault="00E51183" w:rsidP="00E51183">
      <w:pPr>
        <w:rPr>
          <w:rFonts w:ascii="Times" w:hAnsi="Times"/>
        </w:rPr>
      </w:pPr>
      <w:r w:rsidRPr="005A477E">
        <w:rPr>
          <w:rFonts w:ascii="Times" w:hAnsi="Times"/>
        </w:rPr>
        <w:t>BIOU9PC: Population and Community Ecology</w:t>
      </w:r>
    </w:p>
    <w:p w14:paraId="136C6F05" w14:textId="2D686813" w:rsidR="00E51183" w:rsidRPr="005A477E" w:rsidRDefault="00E51183" w:rsidP="00E51183">
      <w:pPr>
        <w:rPr>
          <w:rFonts w:ascii="Times" w:hAnsi="Times"/>
        </w:rPr>
      </w:pPr>
      <w:r w:rsidRPr="005A477E">
        <w:rPr>
          <w:rFonts w:ascii="Times" w:hAnsi="Times"/>
        </w:rPr>
        <w:t xml:space="preserve">Lab Practical </w:t>
      </w:r>
      <w:r w:rsidR="00265E1A" w:rsidRPr="005A477E">
        <w:rPr>
          <w:rFonts w:ascii="Times" w:hAnsi="Times"/>
        </w:rPr>
        <w:t>W</w:t>
      </w:r>
      <w:r w:rsidRPr="005A477E">
        <w:rPr>
          <w:rFonts w:ascii="Times" w:hAnsi="Times"/>
        </w:rPr>
        <w:t xml:space="preserve">eek </w:t>
      </w:r>
      <w:r w:rsidR="00265E1A" w:rsidRPr="005A477E">
        <w:rPr>
          <w:rFonts w:ascii="Times" w:hAnsi="Times"/>
        </w:rPr>
        <w:t xml:space="preserve">5 &amp; </w:t>
      </w:r>
      <w:r w:rsidRPr="005A477E">
        <w:rPr>
          <w:rFonts w:ascii="Times" w:hAnsi="Times"/>
        </w:rPr>
        <w:t xml:space="preserve">6: Decision making for sustainable management </w:t>
      </w:r>
      <w:r w:rsidR="00265E1A" w:rsidRPr="005A477E">
        <w:rPr>
          <w:rFonts w:ascii="Times" w:hAnsi="Times"/>
        </w:rPr>
        <w:t>using stochastic population models</w:t>
      </w:r>
    </w:p>
    <w:p w14:paraId="7D0B8D16" w14:textId="196D7B0B" w:rsidR="00E51183" w:rsidRPr="005A477E" w:rsidRDefault="00265E1A" w:rsidP="00265E1A">
      <w:pPr>
        <w:rPr>
          <w:rFonts w:ascii="Times" w:hAnsi="Times"/>
        </w:rPr>
      </w:pPr>
      <w:r w:rsidRPr="005A477E">
        <w:rPr>
          <w:rFonts w:ascii="Times" w:hAnsi="Times"/>
        </w:rPr>
        <w:t>10 &amp; 17</w:t>
      </w:r>
      <w:r w:rsidR="00E51183" w:rsidRPr="005A477E">
        <w:rPr>
          <w:rFonts w:ascii="Times" w:hAnsi="Times"/>
        </w:rPr>
        <w:t xml:space="preserve"> </w:t>
      </w:r>
      <w:r w:rsidRPr="005A477E">
        <w:rPr>
          <w:rFonts w:ascii="Times" w:hAnsi="Times"/>
        </w:rPr>
        <w:t xml:space="preserve">October </w:t>
      </w:r>
      <w:r w:rsidR="00E51183" w:rsidRPr="005A477E">
        <w:rPr>
          <w:rFonts w:ascii="Times" w:hAnsi="Times"/>
        </w:rPr>
        <w:t>2016</w:t>
      </w:r>
    </w:p>
    <w:p w14:paraId="55A7081A" w14:textId="77777777" w:rsidR="00312BF3" w:rsidRPr="005A477E" w:rsidRDefault="00312BF3" w:rsidP="00265E1A">
      <w:pPr>
        <w:rPr>
          <w:rFonts w:ascii="Times" w:hAnsi="Times"/>
        </w:rPr>
      </w:pPr>
    </w:p>
    <w:p w14:paraId="7430462F" w14:textId="6C6D29D8" w:rsidR="00DD2883" w:rsidRPr="005A477E" w:rsidRDefault="00E51183">
      <w:pPr>
        <w:rPr>
          <w:rFonts w:ascii="Times" w:hAnsi="Times"/>
          <w:b/>
        </w:rPr>
      </w:pPr>
      <w:r w:rsidRPr="005A477E">
        <w:rPr>
          <w:rFonts w:ascii="Times" w:hAnsi="Times"/>
          <w:b/>
        </w:rPr>
        <w:t>Objective</w:t>
      </w:r>
    </w:p>
    <w:p w14:paraId="344A454A" w14:textId="6200CDE0" w:rsidR="00265E1A" w:rsidRPr="005A477E" w:rsidRDefault="007430EA" w:rsidP="00265E1A">
      <w:pPr>
        <w:rPr>
          <w:rFonts w:ascii="Times" w:hAnsi="Times"/>
        </w:rPr>
      </w:pPr>
      <w:r w:rsidRPr="005A477E">
        <w:rPr>
          <w:rFonts w:ascii="Times" w:hAnsi="Times"/>
        </w:rPr>
        <w:t>The aim of this two-week-long</w:t>
      </w:r>
      <w:r w:rsidR="00DE1634" w:rsidRPr="005A477E">
        <w:rPr>
          <w:rFonts w:ascii="Times" w:hAnsi="Times"/>
        </w:rPr>
        <w:t xml:space="preserve"> practical </w:t>
      </w:r>
      <w:r w:rsidR="00265E1A" w:rsidRPr="005A477E">
        <w:rPr>
          <w:rFonts w:ascii="Times" w:hAnsi="Times"/>
        </w:rPr>
        <w:t>are:</w:t>
      </w:r>
    </w:p>
    <w:p w14:paraId="236B1F04" w14:textId="701FFA0D" w:rsidR="005A477E" w:rsidRPr="005A477E" w:rsidRDefault="005A477E" w:rsidP="00265E1A">
      <w:pPr>
        <w:pStyle w:val="ListParagraph"/>
        <w:numPr>
          <w:ilvl w:val="0"/>
          <w:numId w:val="3"/>
        </w:numPr>
        <w:rPr>
          <w:rFonts w:ascii="Times" w:hAnsi="Times"/>
        </w:rPr>
      </w:pPr>
      <w:r w:rsidRPr="005A477E">
        <w:rPr>
          <w:rFonts w:ascii="Times" w:hAnsi="Times"/>
        </w:rPr>
        <w:t>To understand why stochasticity follows various distributions.</w:t>
      </w:r>
    </w:p>
    <w:p w14:paraId="2154A351" w14:textId="5D32539D" w:rsidR="00265E1A" w:rsidRPr="005A477E" w:rsidRDefault="00265E1A" w:rsidP="00265E1A">
      <w:pPr>
        <w:pStyle w:val="ListParagraph"/>
        <w:numPr>
          <w:ilvl w:val="0"/>
          <w:numId w:val="3"/>
        </w:numPr>
        <w:rPr>
          <w:rFonts w:ascii="Times" w:hAnsi="Times"/>
        </w:rPr>
      </w:pPr>
      <w:r w:rsidRPr="005A477E">
        <w:rPr>
          <w:rFonts w:ascii="Times" w:hAnsi="Times"/>
        </w:rPr>
        <w:t>To understand how stochasticity enters into population dynamics</w:t>
      </w:r>
      <w:r w:rsidR="007430EA" w:rsidRPr="005A477E">
        <w:rPr>
          <w:rFonts w:ascii="Times" w:hAnsi="Times"/>
        </w:rPr>
        <w:t>.</w:t>
      </w:r>
      <w:r w:rsidRPr="005A477E">
        <w:rPr>
          <w:rFonts w:ascii="Times" w:hAnsi="Times"/>
        </w:rPr>
        <w:t xml:space="preserve"> </w:t>
      </w:r>
    </w:p>
    <w:p w14:paraId="7B017D2B" w14:textId="353675E2" w:rsidR="00DE1634" w:rsidRPr="005A477E" w:rsidRDefault="00265E1A" w:rsidP="00265E1A">
      <w:pPr>
        <w:pStyle w:val="ListParagraph"/>
        <w:numPr>
          <w:ilvl w:val="0"/>
          <w:numId w:val="3"/>
        </w:numPr>
        <w:rPr>
          <w:rFonts w:ascii="Times" w:hAnsi="Times"/>
        </w:rPr>
      </w:pPr>
      <w:r w:rsidRPr="005A477E">
        <w:rPr>
          <w:rFonts w:ascii="Times" w:hAnsi="Times"/>
        </w:rPr>
        <w:t>T</w:t>
      </w:r>
      <w:r w:rsidR="00DE1634" w:rsidRPr="005A477E">
        <w:rPr>
          <w:rFonts w:ascii="Times" w:hAnsi="Times"/>
        </w:rPr>
        <w:t>o incorporate human decision making into population models</w:t>
      </w:r>
      <w:r w:rsidR="00566454" w:rsidRPr="005A477E">
        <w:rPr>
          <w:rFonts w:ascii="Times" w:hAnsi="Times"/>
        </w:rPr>
        <w:t>,</w:t>
      </w:r>
      <w:r w:rsidR="00DE1634" w:rsidRPr="005A477E">
        <w:rPr>
          <w:rFonts w:ascii="Times" w:hAnsi="Times"/>
        </w:rPr>
        <w:t xml:space="preserve"> and thus assess sustainability both from an ecological as well as socio-economic perspective. </w:t>
      </w:r>
    </w:p>
    <w:p w14:paraId="032BE3D2" w14:textId="53E6ED81" w:rsidR="00DE1634" w:rsidRPr="005A477E" w:rsidRDefault="00265E1A" w:rsidP="001F72B0">
      <w:pPr>
        <w:pStyle w:val="ListParagraph"/>
        <w:numPr>
          <w:ilvl w:val="0"/>
          <w:numId w:val="3"/>
        </w:numPr>
        <w:rPr>
          <w:rFonts w:ascii="Times" w:hAnsi="Times"/>
        </w:rPr>
      </w:pPr>
      <w:r w:rsidRPr="005A477E">
        <w:rPr>
          <w:rFonts w:ascii="Times" w:hAnsi="Times"/>
        </w:rPr>
        <w:t xml:space="preserve">To design and execute a </w:t>
      </w:r>
      <w:r w:rsidR="00DC1F9A" w:rsidRPr="005A477E">
        <w:rPr>
          <w:rFonts w:ascii="Times" w:hAnsi="Times"/>
        </w:rPr>
        <w:t>scenario analysis of a hunter-</w:t>
      </w:r>
      <w:r w:rsidR="008371A5" w:rsidRPr="005A477E">
        <w:rPr>
          <w:rFonts w:ascii="Times" w:hAnsi="Times"/>
        </w:rPr>
        <w:t>prey system</w:t>
      </w:r>
      <w:r w:rsidR="007430EA" w:rsidRPr="005A477E">
        <w:rPr>
          <w:rFonts w:ascii="Times" w:hAnsi="Times"/>
        </w:rPr>
        <w:t>.</w:t>
      </w:r>
    </w:p>
    <w:p w14:paraId="269CC1D5" w14:textId="77777777" w:rsidR="008371A5" w:rsidRPr="005A477E" w:rsidRDefault="008371A5" w:rsidP="008371A5">
      <w:pPr>
        <w:ind w:left="360"/>
        <w:rPr>
          <w:rFonts w:ascii="Times" w:hAnsi="Times"/>
        </w:rPr>
      </w:pPr>
    </w:p>
    <w:p w14:paraId="531B0F6A" w14:textId="77777777" w:rsidR="005A477E" w:rsidRPr="005A477E" w:rsidRDefault="005A477E" w:rsidP="008371A5">
      <w:pPr>
        <w:ind w:left="360"/>
        <w:rPr>
          <w:rFonts w:ascii="Times" w:hAnsi="Times"/>
        </w:rPr>
      </w:pPr>
    </w:p>
    <w:p w14:paraId="04A12CD9" w14:textId="22CC53E9" w:rsidR="005A477E" w:rsidRPr="005A477E" w:rsidRDefault="005A477E" w:rsidP="005A477E">
      <w:pPr>
        <w:pBdr>
          <w:bottom w:val="single" w:sz="4" w:space="1" w:color="auto"/>
        </w:pBdr>
        <w:ind w:left="360"/>
        <w:jc w:val="center"/>
        <w:rPr>
          <w:rFonts w:ascii="Times" w:hAnsi="Times"/>
          <w:b/>
        </w:rPr>
      </w:pPr>
      <w:r w:rsidRPr="005A477E">
        <w:rPr>
          <w:rFonts w:ascii="Times" w:hAnsi="Times"/>
        </w:rPr>
        <w:t>PART 1</w:t>
      </w:r>
      <w:r w:rsidRPr="005A477E">
        <w:rPr>
          <w:rFonts w:ascii="Times" w:hAnsi="Times"/>
        </w:rPr>
        <w:t xml:space="preserve">: </w:t>
      </w:r>
      <w:r w:rsidRPr="005A477E">
        <w:rPr>
          <w:rFonts w:ascii="Times" w:hAnsi="Times"/>
          <w:b/>
        </w:rPr>
        <w:t>INTRODUCING STOCHASTICITY</w:t>
      </w:r>
    </w:p>
    <w:p w14:paraId="15C8B0EC" w14:textId="77777777" w:rsidR="005A477E" w:rsidRPr="005A477E" w:rsidRDefault="005A477E" w:rsidP="008371A5">
      <w:pPr>
        <w:ind w:left="360"/>
        <w:rPr>
          <w:rFonts w:ascii="Times" w:hAnsi="Times"/>
        </w:rPr>
      </w:pPr>
    </w:p>
    <w:p w14:paraId="707FC621" w14:textId="2521B2D3" w:rsidR="00D74885" w:rsidRDefault="005A477E" w:rsidP="005A477E">
      <w:pPr>
        <w:rPr>
          <w:rFonts w:ascii="Times" w:hAnsi="Times"/>
        </w:rPr>
      </w:pPr>
      <w:r w:rsidRPr="005A477E">
        <w:rPr>
          <w:rFonts w:ascii="Times" w:hAnsi="Times"/>
        </w:rPr>
        <w:t xml:space="preserve">When you think, informally, of randomness, you might consider a magician (or charlatan) who asks you to think of a number between one and </w:t>
      </w:r>
      <w:r w:rsidR="00D74885">
        <w:rPr>
          <w:rFonts w:ascii="Times" w:hAnsi="Times"/>
        </w:rPr>
        <w:t>one hundred</w:t>
      </w:r>
      <w:r w:rsidRPr="005A477E">
        <w:rPr>
          <w:rFonts w:ascii="Times" w:hAnsi="Times"/>
        </w:rPr>
        <w:t xml:space="preserve">. As such, all numbers in that range would be equally likely to be chosen. But what he (and it usually is a he) means, is </w:t>
      </w:r>
      <w:r w:rsidR="00D74885">
        <w:rPr>
          <w:rFonts w:ascii="Times" w:hAnsi="Times"/>
        </w:rPr>
        <w:t xml:space="preserve">that you should </w:t>
      </w:r>
      <w:r w:rsidRPr="005A477E">
        <w:rPr>
          <w:rFonts w:ascii="Times" w:hAnsi="Times"/>
        </w:rPr>
        <w:t xml:space="preserve">choose an </w:t>
      </w:r>
      <w:r w:rsidRPr="005A477E">
        <w:rPr>
          <w:rFonts w:ascii="Times" w:hAnsi="Times"/>
          <w:i/>
        </w:rPr>
        <w:t>integer</w:t>
      </w:r>
      <w:r w:rsidRPr="005A477E">
        <w:rPr>
          <w:rFonts w:ascii="Times" w:hAnsi="Times"/>
        </w:rPr>
        <w:t xml:space="preserve"> in that range. Even so, you may think that all integers [1, 2, 3, 4, 5, 6, 7, 8, 9, 10</w:t>
      </w:r>
      <w:r w:rsidR="00D74885">
        <w:rPr>
          <w:rFonts w:ascii="Times" w:hAnsi="Times"/>
        </w:rPr>
        <w:t>…</w:t>
      </w:r>
      <w:r w:rsidRPr="005A477E">
        <w:rPr>
          <w:rFonts w:ascii="Times" w:hAnsi="Times"/>
        </w:rPr>
        <w:t xml:space="preserve">] are equally likely to be chosen. If so, then you are drawing from a </w:t>
      </w:r>
      <w:r w:rsidRPr="005A477E">
        <w:rPr>
          <w:rFonts w:ascii="Times" w:hAnsi="Times"/>
          <w:b/>
        </w:rPr>
        <w:t>uniform</w:t>
      </w:r>
      <w:r w:rsidRPr="005A477E">
        <w:rPr>
          <w:rFonts w:ascii="Times" w:hAnsi="Times"/>
        </w:rPr>
        <w:t xml:space="preserve"> distribution. </w:t>
      </w:r>
      <w:r>
        <w:rPr>
          <w:rFonts w:ascii="Times" w:hAnsi="Times"/>
        </w:rPr>
        <w:t xml:space="preserve">The uniform distribution is not very useful in biology, however. Although it’s true to say that the number of babies a </w:t>
      </w:r>
      <w:r w:rsidR="007B65C1">
        <w:rPr>
          <w:rFonts w:ascii="Times" w:hAnsi="Times"/>
        </w:rPr>
        <w:t>British</w:t>
      </w:r>
      <w:r>
        <w:rPr>
          <w:rFonts w:ascii="Times" w:hAnsi="Times"/>
        </w:rPr>
        <w:t xml:space="preserve"> woman will have over her lifetime will fall somewhere between zero and one </w:t>
      </w:r>
      <w:r w:rsidR="00D74885">
        <w:rPr>
          <w:rFonts w:ascii="Times" w:hAnsi="Times"/>
        </w:rPr>
        <w:t>hundred</w:t>
      </w:r>
      <w:r>
        <w:rPr>
          <w:rFonts w:ascii="Times" w:hAnsi="Times"/>
        </w:rPr>
        <w:t xml:space="preserve">, it’s not a very informative statement. Rather, we can be far more precise. </w:t>
      </w:r>
    </w:p>
    <w:p w14:paraId="79C13AB0" w14:textId="77777777" w:rsidR="00D74885" w:rsidRDefault="00D74885" w:rsidP="005A477E">
      <w:pPr>
        <w:rPr>
          <w:rFonts w:ascii="Times" w:hAnsi="Times"/>
        </w:rPr>
      </w:pPr>
    </w:p>
    <w:p w14:paraId="7F17DA51" w14:textId="04F571D8" w:rsidR="005A477E" w:rsidRDefault="007B65C1" w:rsidP="005A477E">
      <w:pPr>
        <w:rPr>
          <w:rFonts w:ascii="Times" w:hAnsi="Times"/>
        </w:rPr>
      </w:pPr>
      <w:r>
        <w:rPr>
          <w:rFonts w:ascii="Times" w:hAnsi="Times"/>
        </w:rPr>
        <w:t xml:space="preserve">The average British woman will have 1.90 children over her lifetime. Obviously, no woman will have precisely 1.90 children. Rather, </w:t>
      </w:r>
      <w:r w:rsidR="00D14338">
        <w:rPr>
          <w:rFonts w:ascii="Times" w:hAnsi="Times"/>
        </w:rPr>
        <w:t xml:space="preserve">15% will have no children, 28% will have one, 27% will have 2, and </w:t>
      </w:r>
      <w:r w:rsidR="001D335C">
        <w:rPr>
          <w:rFonts w:ascii="Times" w:hAnsi="Times"/>
        </w:rPr>
        <w:t>smaller and smaller percentages will have three or more (</w:t>
      </w:r>
      <w:r w:rsidR="001D335C" w:rsidRPr="001D335C">
        <w:rPr>
          <w:rFonts w:ascii="Times" w:hAnsi="Times"/>
          <w:b/>
        </w:rPr>
        <w:t>Figure 1</w:t>
      </w:r>
      <w:r w:rsidR="001D335C">
        <w:rPr>
          <w:rFonts w:ascii="Times" w:hAnsi="Times"/>
        </w:rPr>
        <w:t xml:space="preserve">). This is because fecundity is a counting process, which follow the </w:t>
      </w:r>
      <w:r w:rsidR="001D335C" w:rsidRPr="00CB3F87">
        <w:rPr>
          <w:rFonts w:ascii="Times" w:hAnsi="Times"/>
          <w:b/>
        </w:rPr>
        <w:t>Poisson</w:t>
      </w:r>
      <w:r w:rsidR="001D335C">
        <w:rPr>
          <w:rFonts w:ascii="Times" w:hAnsi="Times"/>
        </w:rPr>
        <w:t xml:space="preserve"> distribution. </w:t>
      </w:r>
    </w:p>
    <w:p w14:paraId="51A04F6D" w14:textId="77777777" w:rsidR="001D335C" w:rsidRDefault="00D14338" w:rsidP="001D335C">
      <w:pPr>
        <w:keepNext/>
      </w:pPr>
      <w:r w:rsidRPr="00D14338">
        <w:rPr>
          <w:rFonts w:ascii="Times" w:hAnsi="Times"/>
        </w:rPr>
        <w:drawing>
          <wp:inline distT="0" distB="0" distL="0" distR="0" wp14:anchorId="45A064E8" wp14:editId="3B4F73C4">
            <wp:extent cx="4097655" cy="250845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4017" cy="2512350"/>
                    </a:xfrm>
                    <a:prstGeom prst="rect">
                      <a:avLst/>
                    </a:prstGeom>
                  </pic:spPr>
                </pic:pic>
              </a:graphicData>
            </a:graphic>
          </wp:inline>
        </w:drawing>
      </w:r>
    </w:p>
    <w:p w14:paraId="26AB3B21" w14:textId="251778F6" w:rsidR="005A477E" w:rsidRPr="001D335C" w:rsidRDefault="001D335C" w:rsidP="001D335C">
      <w:pPr>
        <w:pStyle w:val="Caption"/>
        <w:rPr>
          <w:rFonts w:ascii="Times" w:hAnsi="Times"/>
          <w:i w:val="0"/>
          <w:color w:val="000000" w:themeColor="text1"/>
          <w:sz w:val="24"/>
          <w:szCs w:val="24"/>
        </w:rPr>
      </w:pPr>
      <w:r w:rsidRPr="001D335C">
        <w:rPr>
          <w:b/>
          <w:i w:val="0"/>
          <w:color w:val="000000" w:themeColor="text1"/>
        </w:rPr>
        <w:t xml:space="preserve">Figure </w:t>
      </w:r>
      <w:r w:rsidRPr="001D335C">
        <w:rPr>
          <w:b/>
          <w:i w:val="0"/>
          <w:color w:val="000000" w:themeColor="text1"/>
        </w:rPr>
        <w:fldChar w:fldCharType="begin"/>
      </w:r>
      <w:r w:rsidRPr="001D335C">
        <w:rPr>
          <w:b/>
          <w:i w:val="0"/>
          <w:color w:val="000000" w:themeColor="text1"/>
        </w:rPr>
        <w:instrText xml:space="preserve"> SEQ Figure \* ARABIC </w:instrText>
      </w:r>
      <w:r w:rsidRPr="001D335C">
        <w:rPr>
          <w:b/>
          <w:i w:val="0"/>
          <w:color w:val="000000" w:themeColor="text1"/>
        </w:rPr>
        <w:fldChar w:fldCharType="separate"/>
      </w:r>
      <w:r w:rsidR="0001763C">
        <w:rPr>
          <w:b/>
          <w:i w:val="0"/>
          <w:noProof/>
          <w:color w:val="000000" w:themeColor="text1"/>
        </w:rPr>
        <w:t>1</w:t>
      </w:r>
      <w:r w:rsidRPr="001D335C">
        <w:rPr>
          <w:b/>
          <w:i w:val="0"/>
          <w:color w:val="000000" w:themeColor="text1"/>
        </w:rPr>
        <w:fldChar w:fldCharType="end"/>
      </w:r>
      <w:r w:rsidRPr="001D335C">
        <w:rPr>
          <w:b/>
          <w:i w:val="0"/>
          <w:color w:val="000000" w:themeColor="text1"/>
        </w:rPr>
        <w:t xml:space="preserve">: </w:t>
      </w:r>
      <w:r w:rsidRPr="001D335C">
        <w:rPr>
          <w:i w:val="0"/>
          <w:color w:val="000000" w:themeColor="text1"/>
        </w:rPr>
        <w:t xml:space="preserve">The expected number of children per woman in Britain. </w:t>
      </w:r>
      <w:r>
        <w:rPr>
          <w:i w:val="0"/>
          <w:color w:val="000000" w:themeColor="text1"/>
        </w:rPr>
        <w:t xml:space="preserve">The red line indicates the mean. </w:t>
      </w:r>
      <w:r w:rsidRPr="001D335C">
        <w:rPr>
          <w:i w:val="0"/>
          <w:color w:val="000000" w:themeColor="text1"/>
        </w:rPr>
        <w:t>Data from ONS, 2012.</w:t>
      </w:r>
    </w:p>
    <w:p w14:paraId="5EFF7D1F" w14:textId="5AF95B5F" w:rsidR="005A477E" w:rsidRDefault="00C146AA" w:rsidP="005A477E">
      <w:pPr>
        <w:rPr>
          <w:rFonts w:ascii="Times" w:hAnsi="Times"/>
        </w:rPr>
      </w:pPr>
      <w:r>
        <w:rPr>
          <w:rFonts w:ascii="Times" w:hAnsi="Times"/>
        </w:rPr>
        <w:lastRenderedPageBreak/>
        <w:t>Mortality, on the other hand, is a</w:t>
      </w:r>
      <w:r w:rsidR="00D74885">
        <w:rPr>
          <w:rFonts w:ascii="Times" w:hAnsi="Times"/>
        </w:rPr>
        <w:t xml:space="preserve">n all-or-nothing, 0/1, yes/no </w:t>
      </w:r>
      <w:r>
        <w:rPr>
          <w:rFonts w:ascii="Times" w:hAnsi="Times"/>
        </w:rPr>
        <w:t xml:space="preserve">process. It can only happen once to any organism. So we model it using the </w:t>
      </w:r>
      <w:r w:rsidRPr="00CB3F87">
        <w:rPr>
          <w:rFonts w:ascii="Times" w:hAnsi="Times"/>
          <w:b/>
        </w:rPr>
        <w:t>binomial</w:t>
      </w:r>
      <w:r>
        <w:rPr>
          <w:rFonts w:ascii="Times" w:hAnsi="Times"/>
        </w:rPr>
        <w:t xml:space="preserve"> distribution, which </w:t>
      </w:r>
      <w:r w:rsidR="00D74885">
        <w:rPr>
          <w:rFonts w:ascii="Times" w:hAnsi="Times"/>
        </w:rPr>
        <w:t xml:space="preserve">yields </w:t>
      </w:r>
      <w:r>
        <w:rPr>
          <w:rFonts w:ascii="Times" w:hAnsi="Times"/>
        </w:rPr>
        <w:t xml:space="preserve">the probability of a certain number of “successes” occurring, given a set of </w:t>
      </w:r>
      <w:r w:rsidR="00D74885">
        <w:rPr>
          <w:rFonts w:ascii="Times" w:hAnsi="Times"/>
        </w:rPr>
        <w:t xml:space="preserve">independent </w:t>
      </w:r>
      <w:r>
        <w:rPr>
          <w:rFonts w:ascii="Times" w:hAnsi="Times"/>
        </w:rPr>
        <w:t xml:space="preserve">trials and </w:t>
      </w:r>
      <w:r w:rsidR="00D74885">
        <w:rPr>
          <w:rFonts w:ascii="Times" w:hAnsi="Times"/>
        </w:rPr>
        <w:t xml:space="preserve">the </w:t>
      </w:r>
      <w:r>
        <w:rPr>
          <w:rFonts w:ascii="Times" w:hAnsi="Times"/>
        </w:rPr>
        <w:t xml:space="preserve">underlying probability that any one </w:t>
      </w:r>
      <w:r w:rsidR="00D74885">
        <w:rPr>
          <w:rFonts w:ascii="Times" w:hAnsi="Times"/>
        </w:rPr>
        <w:t xml:space="preserve">of those </w:t>
      </w:r>
      <w:r>
        <w:rPr>
          <w:rFonts w:ascii="Times" w:hAnsi="Times"/>
        </w:rPr>
        <w:t>trial</w:t>
      </w:r>
      <w:r w:rsidR="00D74885">
        <w:rPr>
          <w:rFonts w:ascii="Times" w:hAnsi="Times"/>
        </w:rPr>
        <w:t>s</w:t>
      </w:r>
      <w:r>
        <w:rPr>
          <w:rFonts w:ascii="Times" w:hAnsi="Times"/>
        </w:rPr>
        <w:t xml:space="preserve"> will </w:t>
      </w:r>
      <w:r w:rsidR="00D74885">
        <w:rPr>
          <w:rFonts w:ascii="Times" w:hAnsi="Times"/>
        </w:rPr>
        <w:t xml:space="preserve">result in </w:t>
      </w:r>
      <w:r>
        <w:rPr>
          <w:rFonts w:ascii="Times" w:hAnsi="Times"/>
        </w:rPr>
        <w:t xml:space="preserve">success. In this case, we’re considering the death of an individual to be a success, and each individual to be a trial. Thus, if we have a population of 1000 individuals, and each one has a 1% probability of mortality in a certain time interval, we can expect that, on average, 10 individuals will die in that interval. But, that value will vary. Just as not every British woman will give birth to 1.9 British children, not exactly 1% of the individuals </w:t>
      </w:r>
      <w:r w:rsidR="004368BC">
        <w:rPr>
          <w:rFonts w:ascii="Times" w:hAnsi="Times"/>
        </w:rPr>
        <w:t xml:space="preserve">will </w:t>
      </w:r>
      <w:r>
        <w:rPr>
          <w:rFonts w:ascii="Times" w:hAnsi="Times"/>
        </w:rPr>
        <w:t>die</w:t>
      </w:r>
      <w:r w:rsidR="004368BC">
        <w:rPr>
          <w:rFonts w:ascii="Times" w:hAnsi="Times"/>
        </w:rPr>
        <w:t xml:space="preserve"> in every timestep</w:t>
      </w:r>
      <w:r>
        <w:rPr>
          <w:rFonts w:ascii="Times" w:hAnsi="Times"/>
        </w:rPr>
        <w:t xml:space="preserve">. </w:t>
      </w:r>
      <w:r w:rsidR="00D429E8">
        <w:rPr>
          <w:rFonts w:ascii="Times" w:hAnsi="Times"/>
        </w:rPr>
        <w:t>To be precise, there is a 9% chance that 7 individuals will die, an 11% chance that 8 i</w:t>
      </w:r>
      <w:r w:rsidR="004F62FF">
        <w:rPr>
          <w:rFonts w:ascii="Times" w:hAnsi="Times"/>
        </w:rPr>
        <w:t>ndividuals will die, a 13% chanc</w:t>
      </w:r>
      <w:r w:rsidR="00D429E8">
        <w:rPr>
          <w:rFonts w:ascii="Times" w:hAnsi="Times"/>
        </w:rPr>
        <w:t>e that 9 individuals will die</w:t>
      </w:r>
      <w:r w:rsidR="004F62FF">
        <w:rPr>
          <w:rFonts w:ascii="Times" w:hAnsi="Times"/>
        </w:rPr>
        <w:t>, etc. Other outcomes are far less likely. The probability that only one individual will die</w:t>
      </w:r>
      <w:r w:rsidR="004368BC">
        <w:rPr>
          <w:rFonts w:ascii="Times" w:hAnsi="Times"/>
        </w:rPr>
        <w:t>, for example,</w:t>
      </w:r>
      <w:r w:rsidR="004F62FF">
        <w:rPr>
          <w:rFonts w:ascii="Times" w:hAnsi="Times"/>
        </w:rPr>
        <w:t xml:space="preserve"> is 0.</w:t>
      </w:r>
      <w:r w:rsidR="004F62FF" w:rsidRPr="004F62FF">
        <w:rPr>
          <w:rFonts w:ascii="Times" w:hAnsi="Times"/>
        </w:rPr>
        <w:t>04</w:t>
      </w:r>
      <w:r w:rsidR="004F62FF">
        <w:rPr>
          <w:rFonts w:ascii="Times" w:hAnsi="Times"/>
        </w:rPr>
        <w:t>% (</w:t>
      </w:r>
      <w:r w:rsidR="004F62FF" w:rsidRPr="004F62FF">
        <w:rPr>
          <w:rFonts w:ascii="Times" w:hAnsi="Times"/>
          <w:b/>
        </w:rPr>
        <w:t>Figure 2</w:t>
      </w:r>
      <w:r w:rsidR="004F62FF">
        <w:rPr>
          <w:rFonts w:ascii="Times" w:hAnsi="Times"/>
        </w:rPr>
        <w:t>)</w:t>
      </w:r>
    </w:p>
    <w:p w14:paraId="3DD2C2F3" w14:textId="77777777" w:rsidR="00D429E8" w:rsidRDefault="00D429E8" w:rsidP="005A477E">
      <w:pPr>
        <w:rPr>
          <w:rFonts w:ascii="Times" w:hAnsi="Times"/>
        </w:rPr>
      </w:pPr>
    </w:p>
    <w:p w14:paraId="49627A5B" w14:textId="77777777" w:rsidR="004F62FF" w:rsidRDefault="00D429E8" w:rsidP="004F62FF">
      <w:pPr>
        <w:keepNext/>
      </w:pPr>
      <w:r w:rsidRPr="00D429E8">
        <w:rPr>
          <w:rFonts w:ascii="Times" w:hAnsi="Times"/>
        </w:rPr>
        <w:drawing>
          <wp:inline distT="0" distB="0" distL="0" distR="0" wp14:anchorId="1F802AA0" wp14:editId="06B64948">
            <wp:extent cx="4348344" cy="2661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5445" cy="2666267"/>
                    </a:xfrm>
                    <a:prstGeom prst="rect">
                      <a:avLst/>
                    </a:prstGeom>
                  </pic:spPr>
                </pic:pic>
              </a:graphicData>
            </a:graphic>
          </wp:inline>
        </w:drawing>
      </w:r>
    </w:p>
    <w:p w14:paraId="7362A075" w14:textId="3F71A4AC" w:rsidR="00D429E8" w:rsidRPr="00A44A73" w:rsidRDefault="004F62FF" w:rsidP="004F62FF">
      <w:pPr>
        <w:pStyle w:val="Caption"/>
        <w:rPr>
          <w:rFonts w:ascii="Times" w:hAnsi="Times"/>
          <w:b/>
          <w:i w:val="0"/>
          <w:color w:val="000000" w:themeColor="text1"/>
          <w:sz w:val="24"/>
          <w:szCs w:val="24"/>
        </w:rPr>
      </w:pPr>
      <w:r w:rsidRPr="00A44A73">
        <w:rPr>
          <w:b/>
          <w:i w:val="0"/>
          <w:color w:val="000000" w:themeColor="text1"/>
        </w:rPr>
        <w:t xml:space="preserve">Figure </w:t>
      </w:r>
      <w:r w:rsidRPr="00A44A73">
        <w:rPr>
          <w:b/>
          <w:i w:val="0"/>
          <w:color w:val="000000" w:themeColor="text1"/>
        </w:rPr>
        <w:fldChar w:fldCharType="begin"/>
      </w:r>
      <w:r w:rsidRPr="00A44A73">
        <w:rPr>
          <w:b/>
          <w:i w:val="0"/>
          <w:color w:val="000000" w:themeColor="text1"/>
        </w:rPr>
        <w:instrText xml:space="preserve"> SEQ Figure \* ARABIC </w:instrText>
      </w:r>
      <w:r w:rsidRPr="00A44A73">
        <w:rPr>
          <w:b/>
          <w:i w:val="0"/>
          <w:color w:val="000000" w:themeColor="text1"/>
        </w:rPr>
        <w:fldChar w:fldCharType="separate"/>
      </w:r>
      <w:r w:rsidR="0001763C">
        <w:rPr>
          <w:b/>
          <w:i w:val="0"/>
          <w:noProof/>
          <w:color w:val="000000" w:themeColor="text1"/>
        </w:rPr>
        <w:t>2</w:t>
      </w:r>
      <w:r w:rsidRPr="00A44A73">
        <w:rPr>
          <w:b/>
          <w:i w:val="0"/>
          <w:color w:val="000000" w:themeColor="text1"/>
        </w:rPr>
        <w:fldChar w:fldCharType="end"/>
      </w:r>
      <w:r w:rsidRPr="00A44A73">
        <w:rPr>
          <w:b/>
          <w:i w:val="0"/>
          <w:noProof/>
          <w:color w:val="000000" w:themeColor="text1"/>
        </w:rPr>
        <w:t>. The expected number of deaths in a population of 1000 individuals, in which  the per-capita mortality risk is 1%. The red line indicates the mean.</w:t>
      </w:r>
    </w:p>
    <w:p w14:paraId="1F4E05EF" w14:textId="77777777" w:rsidR="00C146AA" w:rsidRDefault="00C146AA" w:rsidP="005A477E">
      <w:pPr>
        <w:rPr>
          <w:rFonts w:ascii="Times" w:hAnsi="Times"/>
        </w:rPr>
      </w:pPr>
    </w:p>
    <w:p w14:paraId="5FD0D962" w14:textId="5954E142" w:rsidR="00A44A73" w:rsidRDefault="00A44A73" w:rsidP="005A477E">
      <w:pPr>
        <w:rPr>
          <w:rFonts w:ascii="Times" w:hAnsi="Times"/>
        </w:rPr>
      </w:pPr>
      <w:r>
        <w:rPr>
          <w:rFonts w:ascii="Times" w:hAnsi="Times"/>
        </w:rPr>
        <w:t xml:space="preserve">Finally, the </w:t>
      </w:r>
      <w:r w:rsidRPr="00CB3F87">
        <w:rPr>
          <w:rFonts w:ascii="Times" w:hAnsi="Times"/>
          <w:b/>
        </w:rPr>
        <w:t>normal</w:t>
      </w:r>
      <w:r>
        <w:rPr>
          <w:rFonts w:ascii="Times" w:hAnsi="Times"/>
        </w:rPr>
        <w:t xml:space="preserve"> distribution. The normal distribution is unlike the preceding two, because it is a continuous distribution. The first two generate only integers, making them useful for births and deaths, respectively. The normal distribution is useful for many things, but we </w:t>
      </w:r>
      <w:r w:rsidR="004368BC">
        <w:rPr>
          <w:rFonts w:ascii="Times" w:hAnsi="Times"/>
        </w:rPr>
        <w:t>will mostly</w:t>
      </w:r>
      <w:r>
        <w:rPr>
          <w:rFonts w:ascii="Times" w:hAnsi="Times"/>
        </w:rPr>
        <w:t xml:space="preserve"> use it for individual size or population size. It’s useful because numbers drawn from a normal distribution centred on zero include mostly small numbers and a few big numbers. It’s thus useful for incorporating errors in measurement or estimation. If I sent you all out to count the number of sheep grazing on Dumyat, each of you would return with a different independent estimate. Let’s say that the mean </w:t>
      </w:r>
      <w:r w:rsidR="004368BC">
        <w:rPr>
          <w:rFonts w:ascii="Times" w:hAnsi="Times"/>
        </w:rPr>
        <w:t xml:space="preserve">you obtain as a class </w:t>
      </w:r>
      <w:r>
        <w:rPr>
          <w:rFonts w:ascii="Times" w:hAnsi="Times"/>
        </w:rPr>
        <w:t xml:space="preserve">is 1472, with a standard deviation of 76. In other words, 67% of </w:t>
      </w:r>
      <w:r w:rsidR="004368BC">
        <w:rPr>
          <w:rFonts w:ascii="Times" w:hAnsi="Times"/>
        </w:rPr>
        <w:t xml:space="preserve">students </w:t>
      </w:r>
      <w:r>
        <w:rPr>
          <w:rFonts w:ascii="Times" w:hAnsi="Times"/>
        </w:rPr>
        <w:t>obtained estimates between 1396 (1472-76) and 1548 (1472+76). We could then use these estimates, for example</w:t>
      </w:r>
      <w:r w:rsidR="00E15E9C">
        <w:rPr>
          <w:rFonts w:ascii="Times" w:hAnsi="Times"/>
        </w:rPr>
        <w:t>,</w:t>
      </w:r>
      <w:r>
        <w:rPr>
          <w:rFonts w:ascii="Times" w:hAnsi="Times"/>
        </w:rPr>
        <w:t xml:space="preserve"> as initial values of sheep population sizes </w:t>
      </w:r>
      <w:r w:rsidR="00E432FD">
        <w:rPr>
          <w:rFonts w:ascii="Times" w:hAnsi="Times"/>
        </w:rPr>
        <w:t xml:space="preserve">in a projection model </w:t>
      </w:r>
      <w:r>
        <w:rPr>
          <w:rFonts w:ascii="Times" w:hAnsi="Times"/>
        </w:rPr>
        <w:t xml:space="preserve">(i.e., as </w:t>
      </w:r>
      <w:r w:rsidRPr="00A44A73">
        <w:rPr>
          <w:rFonts w:ascii="Monaco" w:hAnsi="Monaco"/>
        </w:rPr>
        <w:t>N0</w:t>
      </w:r>
      <w:r w:rsidR="007B07C1" w:rsidRPr="007B07C1">
        <w:rPr>
          <w:rFonts w:ascii="Times" w:hAnsi="Times"/>
        </w:rPr>
        <w:t xml:space="preserve">; </w:t>
      </w:r>
      <w:r w:rsidR="007B07C1" w:rsidRPr="007B07C1">
        <w:rPr>
          <w:rFonts w:ascii="Times" w:hAnsi="Times"/>
          <w:b/>
        </w:rPr>
        <w:t>Figure 3</w:t>
      </w:r>
      <w:r>
        <w:rPr>
          <w:rFonts w:ascii="Times" w:hAnsi="Times"/>
        </w:rPr>
        <w:t xml:space="preserve">). </w:t>
      </w:r>
    </w:p>
    <w:p w14:paraId="01736407" w14:textId="77777777" w:rsidR="0001763C" w:rsidRDefault="0001763C" w:rsidP="0001763C">
      <w:pPr>
        <w:keepNext/>
      </w:pPr>
      <w:r w:rsidRPr="0001763C">
        <w:rPr>
          <w:rFonts w:ascii="Times" w:hAnsi="Times"/>
        </w:rPr>
        <w:drawing>
          <wp:inline distT="0" distB="0" distL="0" distR="0" wp14:anchorId="0A7DD95C" wp14:editId="644EBC70">
            <wp:extent cx="4554855" cy="278834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8647" cy="2790661"/>
                    </a:xfrm>
                    <a:prstGeom prst="rect">
                      <a:avLst/>
                    </a:prstGeom>
                  </pic:spPr>
                </pic:pic>
              </a:graphicData>
            </a:graphic>
          </wp:inline>
        </w:drawing>
      </w:r>
    </w:p>
    <w:p w14:paraId="6943679E" w14:textId="3EECEFD2" w:rsidR="00F37593" w:rsidRPr="0001763C" w:rsidRDefault="0001763C" w:rsidP="0001763C">
      <w:pPr>
        <w:pStyle w:val="Caption"/>
        <w:rPr>
          <w:rFonts w:ascii="Times" w:hAnsi="Times"/>
          <w:i w:val="0"/>
          <w:color w:val="000000" w:themeColor="text1"/>
        </w:rPr>
      </w:pPr>
      <w:r w:rsidRPr="0001763C">
        <w:rPr>
          <w:b/>
          <w:i w:val="0"/>
          <w:color w:val="000000" w:themeColor="text1"/>
        </w:rPr>
        <w:t xml:space="preserve">Figure </w:t>
      </w:r>
      <w:r w:rsidRPr="0001763C">
        <w:rPr>
          <w:b/>
          <w:i w:val="0"/>
          <w:color w:val="000000" w:themeColor="text1"/>
        </w:rPr>
        <w:fldChar w:fldCharType="begin"/>
      </w:r>
      <w:r w:rsidRPr="0001763C">
        <w:rPr>
          <w:b/>
          <w:i w:val="0"/>
          <w:color w:val="000000" w:themeColor="text1"/>
        </w:rPr>
        <w:instrText xml:space="preserve"> SEQ Figure \* ARABIC </w:instrText>
      </w:r>
      <w:r w:rsidRPr="0001763C">
        <w:rPr>
          <w:b/>
          <w:i w:val="0"/>
          <w:color w:val="000000" w:themeColor="text1"/>
        </w:rPr>
        <w:fldChar w:fldCharType="separate"/>
      </w:r>
      <w:r w:rsidRPr="0001763C">
        <w:rPr>
          <w:b/>
          <w:i w:val="0"/>
          <w:noProof/>
          <w:color w:val="000000" w:themeColor="text1"/>
        </w:rPr>
        <w:t>3</w:t>
      </w:r>
      <w:r w:rsidRPr="0001763C">
        <w:rPr>
          <w:b/>
          <w:i w:val="0"/>
          <w:color w:val="000000" w:themeColor="text1"/>
        </w:rPr>
        <w:fldChar w:fldCharType="end"/>
      </w:r>
      <w:r w:rsidRPr="0001763C">
        <w:rPr>
          <w:b/>
          <w:i w:val="0"/>
          <w:color w:val="000000" w:themeColor="text1"/>
        </w:rPr>
        <w:t>.</w:t>
      </w:r>
      <w:r w:rsidRPr="0001763C">
        <w:rPr>
          <w:i w:val="0"/>
          <w:color w:val="000000" w:themeColor="text1"/>
        </w:rPr>
        <w:t xml:space="preserve"> A normal distribution based on the estimations of 55 students of the number of sheep grazing on Dumyat. The vertical line indicates the mean, and the horizontal one the standard deviation of their estimations.</w:t>
      </w:r>
    </w:p>
    <w:p w14:paraId="6A3076CA" w14:textId="77777777" w:rsidR="00A44A73" w:rsidRDefault="00A44A73" w:rsidP="005A477E">
      <w:pPr>
        <w:rPr>
          <w:rFonts w:ascii="Times" w:hAnsi="Times"/>
        </w:rPr>
      </w:pPr>
    </w:p>
    <w:p w14:paraId="38EB6A27" w14:textId="56651546" w:rsidR="005A477E" w:rsidRPr="005B5D3A" w:rsidRDefault="005A477E" w:rsidP="005A477E">
      <w:pPr>
        <w:rPr>
          <w:rFonts w:ascii="Times" w:hAnsi="Times"/>
          <w:b/>
        </w:rPr>
      </w:pPr>
      <w:r w:rsidRPr="005B5D3A">
        <w:rPr>
          <w:rFonts w:ascii="Times" w:hAnsi="Times"/>
          <w:b/>
        </w:rPr>
        <w:t xml:space="preserve">Tasks </w:t>
      </w:r>
      <w:r w:rsidR="002A6C6C" w:rsidRPr="005B5D3A">
        <w:rPr>
          <w:rFonts w:ascii="Times" w:hAnsi="Times"/>
          <w:b/>
        </w:rPr>
        <w:t>for Part 1</w:t>
      </w:r>
    </w:p>
    <w:p w14:paraId="4B52B73F" w14:textId="70097EA4" w:rsidR="00AA327F" w:rsidRDefault="002A6C6C" w:rsidP="009E3554">
      <w:pPr>
        <w:pStyle w:val="ListParagraph"/>
        <w:numPr>
          <w:ilvl w:val="0"/>
          <w:numId w:val="8"/>
        </w:numPr>
        <w:rPr>
          <w:rFonts w:ascii="Times" w:hAnsi="Times"/>
        </w:rPr>
      </w:pPr>
      <w:r w:rsidRPr="00AA327F">
        <w:rPr>
          <w:rFonts w:ascii="Times" w:hAnsi="Times"/>
        </w:rPr>
        <w:t xml:space="preserve">Explain the </w:t>
      </w:r>
      <w:r w:rsidR="005A477E" w:rsidRPr="00AA327F">
        <w:rPr>
          <w:rFonts w:ascii="Times" w:hAnsi="Times"/>
        </w:rPr>
        <w:t xml:space="preserve">population model </w:t>
      </w:r>
      <w:r w:rsidRPr="00AA327F">
        <w:rPr>
          <w:rFonts w:ascii="Times" w:hAnsi="Times"/>
        </w:rPr>
        <w:t>that is laid out beginning on lines 49 to your neighbo</w:t>
      </w:r>
      <w:r w:rsidR="007830F2">
        <w:rPr>
          <w:rFonts w:ascii="Times" w:hAnsi="Times"/>
        </w:rPr>
        <w:t>u</w:t>
      </w:r>
      <w:r w:rsidRPr="00AA327F">
        <w:rPr>
          <w:rFonts w:ascii="Times" w:hAnsi="Times"/>
        </w:rPr>
        <w:t>rs. W</w:t>
      </w:r>
      <w:r w:rsidR="005A477E" w:rsidRPr="00AA327F">
        <w:rPr>
          <w:rFonts w:ascii="Times" w:hAnsi="Times"/>
        </w:rPr>
        <w:t xml:space="preserve">hat </w:t>
      </w:r>
      <w:r w:rsidRPr="00AA327F">
        <w:rPr>
          <w:rFonts w:ascii="Times" w:hAnsi="Times"/>
        </w:rPr>
        <w:t xml:space="preserve">does </w:t>
      </w:r>
      <w:r w:rsidR="005A477E" w:rsidRPr="00AA327F">
        <w:rPr>
          <w:rFonts w:ascii="Times" w:hAnsi="Times"/>
        </w:rPr>
        <w:t>each parameter mean</w:t>
      </w:r>
      <w:r w:rsidRPr="00AA327F">
        <w:rPr>
          <w:rFonts w:ascii="Times" w:hAnsi="Times"/>
        </w:rPr>
        <w:t>?  To which of the models that we’ve considered so far this semester is this one most similar?</w:t>
      </w:r>
    </w:p>
    <w:p w14:paraId="08F4F996" w14:textId="77777777" w:rsidR="00AA327F" w:rsidRPr="00AA327F" w:rsidRDefault="00AA327F" w:rsidP="00AA327F">
      <w:pPr>
        <w:pStyle w:val="ListParagraph"/>
        <w:numPr>
          <w:ilvl w:val="0"/>
          <w:numId w:val="8"/>
        </w:numPr>
        <w:rPr>
          <w:rFonts w:ascii="Times" w:hAnsi="Times"/>
        </w:rPr>
      </w:pPr>
      <w:r>
        <w:rPr>
          <w:rFonts w:ascii="Times" w:hAnsi="Times"/>
        </w:rPr>
        <w:t>Ou</w:t>
      </w:r>
      <w:r w:rsidRPr="00AA327F">
        <w:rPr>
          <w:rFonts w:ascii="Times" w:hAnsi="Times"/>
        </w:rPr>
        <w:t>tline the role of demographic stochasticity and the effect it has on the model and the population size.</w:t>
      </w:r>
    </w:p>
    <w:p w14:paraId="0C758B74" w14:textId="77777777" w:rsidR="00AA327F" w:rsidRDefault="005A477E" w:rsidP="005A477E">
      <w:pPr>
        <w:pStyle w:val="ListParagraph"/>
        <w:numPr>
          <w:ilvl w:val="0"/>
          <w:numId w:val="8"/>
        </w:numPr>
        <w:rPr>
          <w:rFonts w:ascii="Times" w:hAnsi="Times"/>
        </w:rPr>
      </w:pPr>
      <w:r w:rsidRPr="00AA327F">
        <w:rPr>
          <w:rFonts w:ascii="Times" w:hAnsi="Times"/>
        </w:rPr>
        <w:t>Calculate the probability that the population</w:t>
      </w:r>
      <w:r w:rsidR="00054659" w:rsidRPr="00AA327F">
        <w:rPr>
          <w:rFonts w:ascii="Times" w:hAnsi="Times"/>
        </w:rPr>
        <w:t xml:space="preserve"> declines to </w:t>
      </w:r>
      <w:r w:rsidRPr="00AA327F">
        <w:rPr>
          <w:rFonts w:ascii="Times" w:hAnsi="Times"/>
        </w:rPr>
        <w:t xml:space="preserve">less than a quarter of its </w:t>
      </w:r>
      <w:r w:rsidR="00AA327F" w:rsidRPr="00AA327F">
        <w:rPr>
          <w:rFonts w:ascii="Times" w:hAnsi="Times"/>
        </w:rPr>
        <w:t xml:space="preserve">initial </w:t>
      </w:r>
      <w:r w:rsidRPr="00AA327F">
        <w:rPr>
          <w:rFonts w:ascii="Times" w:hAnsi="Times"/>
        </w:rPr>
        <w:t xml:space="preserve">size at the end of 50 years. </w:t>
      </w:r>
    </w:p>
    <w:p w14:paraId="40DDE613" w14:textId="6D395594" w:rsidR="005A477E" w:rsidRPr="00AA327F" w:rsidRDefault="005A477E" w:rsidP="005A477E">
      <w:pPr>
        <w:pStyle w:val="ListParagraph"/>
        <w:numPr>
          <w:ilvl w:val="0"/>
          <w:numId w:val="8"/>
        </w:numPr>
        <w:rPr>
          <w:rFonts w:ascii="Times" w:hAnsi="Times"/>
        </w:rPr>
      </w:pPr>
      <w:r w:rsidRPr="00AA327F">
        <w:rPr>
          <w:rFonts w:ascii="Times" w:hAnsi="Times"/>
        </w:rPr>
        <w:t>Outline the importance of model</w:t>
      </w:r>
      <w:r w:rsidR="00276FB3">
        <w:rPr>
          <w:rFonts w:ascii="Times" w:hAnsi="Times"/>
        </w:rPr>
        <w:t>l</w:t>
      </w:r>
      <w:r w:rsidRPr="00AA327F">
        <w:rPr>
          <w:rFonts w:ascii="Times" w:hAnsi="Times"/>
        </w:rPr>
        <w:t xml:space="preserve">ing environmental and demographic stochasticity when making recommendations for population management and conservation. </w:t>
      </w:r>
    </w:p>
    <w:p w14:paraId="1BD04264" w14:textId="77777777" w:rsidR="005A477E" w:rsidRPr="005A477E" w:rsidRDefault="005A477E" w:rsidP="005A477E">
      <w:pPr>
        <w:rPr>
          <w:rFonts w:ascii="Times" w:hAnsi="Times"/>
        </w:rPr>
      </w:pPr>
    </w:p>
    <w:p w14:paraId="1F8FC7DA" w14:textId="77777777" w:rsidR="005A477E" w:rsidRPr="005A477E" w:rsidRDefault="005A477E" w:rsidP="005A477E">
      <w:pPr>
        <w:rPr>
          <w:rFonts w:ascii="Times" w:hAnsi="Times"/>
        </w:rPr>
      </w:pPr>
    </w:p>
    <w:p w14:paraId="17B19618" w14:textId="3B9FF7D1" w:rsidR="002A6C6C" w:rsidRDefault="002A6C6C">
      <w:pPr>
        <w:rPr>
          <w:rFonts w:ascii="Times" w:hAnsi="Times"/>
        </w:rPr>
      </w:pPr>
      <w:r>
        <w:rPr>
          <w:rFonts w:ascii="Times" w:hAnsi="Times"/>
        </w:rPr>
        <w:br w:type="page"/>
      </w:r>
    </w:p>
    <w:p w14:paraId="02F2F2AF" w14:textId="77777777" w:rsidR="005A477E" w:rsidRPr="005A477E" w:rsidRDefault="005A477E" w:rsidP="008371A5">
      <w:pPr>
        <w:ind w:left="360"/>
        <w:rPr>
          <w:rFonts w:ascii="Times" w:hAnsi="Times"/>
        </w:rPr>
      </w:pPr>
    </w:p>
    <w:p w14:paraId="12D7CFAB" w14:textId="20FBD3C6" w:rsidR="005A477E" w:rsidRPr="005A477E" w:rsidRDefault="005A477E" w:rsidP="005A477E">
      <w:pPr>
        <w:pBdr>
          <w:bottom w:val="single" w:sz="4" w:space="1" w:color="auto"/>
        </w:pBdr>
        <w:ind w:left="360"/>
        <w:jc w:val="center"/>
        <w:rPr>
          <w:rFonts w:ascii="Times" w:hAnsi="Times"/>
          <w:b/>
        </w:rPr>
      </w:pPr>
      <w:r w:rsidRPr="005A477E">
        <w:rPr>
          <w:rFonts w:ascii="Times" w:hAnsi="Times"/>
        </w:rPr>
        <w:t xml:space="preserve">PART 2: </w:t>
      </w:r>
      <w:r w:rsidRPr="005A477E">
        <w:rPr>
          <w:rFonts w:ascii="Times" w:hAnsi="Times"/>
          <w:b/>
        </w:rPr>
        <w:t>SCENARIO ANALYSIS</w:t>
      </w:r>
    </w:p>
    <w:p w14:paraId="502B2D06" w14:textId="77777777" w:rsidR="005A477E" w:rsidRPr="005A477E" w:rsidRDefault="005A477E" w:rsidP="008371A5">
      <w:pPr>
        <w:ind w:left="360"/>
        <w:rPr>
          <w:rFonts w:ascii="Times" w:hAnsi="Times"/>
        </w:rPr>
      </w:pPr>
    </w:p>
    <w:p w14:paraId="57104E4A" w14:textId="77777777" w:rsidR="000A61B2" w:rsidRPr="005A477E" w:rsidRDefault="000A61B2" w:rsidP="000A61B2">
      <w:pPr>
        <w:keepNext/>
        <w:rPr>
          <w:rFonts w:ascii="Times" w:hAnsi="Times"/>
          <w:b/>
        </w:rPr>
      </w:pPr>
      <w:r w:rsidRPr="005A477E">
        <w:rPr>
          <w:rFonts w:ascii="Times" w:hAnsi="Times"/>
          <w:b/>
        </w:rPr>
        <w:t>Description of model</w:t>
      </w:r>
    </w:p>
    <w:p w14:paraId="45CF92E1" w14:textId="02DC0BF5" w:rsidR="00DE1634" w:rsidRPr="005A477E" w:rsidRDefault="00F31A13" w:rsidP="00DE1634">
      <w:pPr>
        <w:rPr>
          <w:rFonts w:ascii="Times" w:hAnsi="Times"/>
        </w:rPr>
      </w:pPr>
      <w:r w:rsidRPr="005A477E">
        <w:rPr>
          <w:rFonts w:ascii="Times" w:hAnsi="Times"/>
        </w:rPr>
        <w:t xml:space="preserve">We will use the logistic growth model throughout </w:t>
      </w:r>
      <w:r w:rsidR="00E432FD">
        <w:rPr>
          <w:rFonts w:ascii="Times" w:hAnsi="Times"/>
        </w:rPr>
        <w:t>the</w:t>
      </w:r>
      <w:bookmarkStart w:id="0" w:name="_GoBack"/>
      <w:bookmarkEnd w:id="0"/>
      <w:r w:rsidRPr="005A477E">
        <w:rPr>
          <w:rFonts w:ascii="Times" w:hAnsi="Times"/>
        </w:rPr>
        <w:t xml:space="preserve"> </w:t>
      </w:r>
      <w:r w:rsidR="005A477E" w:rsidRPr="005A477E">
        <w:rPr>
          <w:rFonts w:ascii="Times" w:hAnsi="Times"/>
        </w:rPr>
        <w:t>scenario analysis</w:t>
      </w:r>
      <w:r w:rsidRPr="005A477E">
        <w:rPr>
          <w:rFonts w:ascii="Times" w:hAnsi="Times"/>
        </w:rPr>
        <w:t>:</w:t>
      </w:r>
    </w:p>
    <w:p w14:paraId="4742A64B" w14:textId="77777777" w:rsidR="00DE1634" w:rsidRPr="005A477E" w:rsidRDefault="00DE1634" w:rsidP="00DE1634">
      <w:pPr>
        <w:rPr>
          <w:rFonts w:ascii="Times" w:hAnsi="Times"/>
        </w:rPr>
      </w:pPr>
    </w:p>
    <w:p w14:paraId="62F272F2" w14:textId="23562B0E" w:rsidR="00DE1634" w:rsidRPr="005A477E" w:rsidRDefault="00E432FD" w:rsidP="00DE1634">
      <w:pPr>
        <w:rPr>
          <w:rFonts w:ascii="Times" w:hAnsi="Times"/>
        </w:rPr>
      </w:pPr>
      <m:oMathPara>
        <m:oMath>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e>
          </m:d>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r>
                    <w:rPr>
                      <w:rFonts w:ascii="Cambria Math" w:hAnsi="Cambria Math"/>
                    </w:rPr>
                    <m:t>K</m:t>
                  </m:r>
                </m:den>
              </m:f>
            </m:e>
          </m:d>
        </m:oMath>
      </m:oMathPara>
    </w:p>
    <w:p w14:paraId="0A3096BE" w14:textId="77777777" w:rsidR="00DE1634" w:rsidRPr="005A477E" w:rsidRDefault="00DE1634" w:rsidP="00DE1634">
      <w:pPr>
        <w:rPr>
          <w:rFonts w:ascii="Times" w:hAnsi="Times"/>
        </w:rPr>
      </w:pPr>
      <w:r w:rsidRPr="005A477E">
        <w:rPr>
          <w:rFonts w:ascii="Times" w:hAnsi="Times"/>
        </w:rPr>
        <w:t xml:space="preserve"> </w:t>
      </w:r>
    </w:p>
    <w:p w14:paraId="5F2A5A8A" w14:textId="684DFD8D" w:rsidR="00DE1634" w:rsidRPr="005A477E" w:rsidRDefault="00DE1634" w:rsidP="00DE1634">
      <w:pPr>
        <w:rPr>
          <w:rFonts w:ascii="Times" w:hAnsi="Times"/>
        </w:rPr>
      </w:pPr>
      <w:r w:rsidRPr="005A477E">
        <w:rPr>
          <w:rFonts w:ascii="Times" w:hAnsi="Times"/>
        </w:rPr>
        <w:t xml:space="preserve">where </w:t>
      </w:r>
      <w:r w:rsidRPr="005A477E">
        <w:rPr>
          <w:rFonts w:ascii="Times" w:hAnsi="Times"/>
          <w:i/>
        </w:rPr>
        <w:t>N</w:t>
      </w:r>
      <w:r w:rsidRPr="005A477E">
        <w:rPr>
          <w:rFonts w:ascii="Times" w:hAnsi="Times"/>
          <w:i/>
          <w:vertAlign w:val="subscript"/>
        </w:rPr>
        <w:t>t+1</w:t>
      </w:r>
      <w:r w:rsidRPr="005A477E">
        <w:rPr>
          <w:rFonts w:ascii="Times" w:hAnsi="Times"/>
        </w:rPr>
        <w:t xml:space="preserve"> is the population in the next time step, </w:t>
      </w:r>
      <w:r w:rsidRPr="005A477E">
        <w:rPr>
          <w:rFonts w:ascii="Times" w:hAnsi="Times"/>
          <w:i/>
        </w:rPr>
        <w:t>N</w:t>
      </w:r>
      <w:r w:rsidRPr="005A477E">
        <w:rPr>
          <w:rFonts w:ascii="Times" w:hAnsi="Times"/>
          <w:i/>
          <w:vertAlign w:val="subscript"/>
        </w:rPr>
        <w:t>t</w:t>
      </w:r>
      <w:r w:rsidRPr="005A477E">
        <w:rPr>
          <w:rFonts w:ascii="Times" w:hAnsi="Times"/>
        </w:rPr>
        <w:t xml:space="preserve"> the population in the current time step</w:t>
      </w:r>
      <w:r w:rsidR="00F31A13" w:rsidRPr="005A477E">
        <w:rPr>
          <w:rFonts w:ascii="Times" w:hAnsi="Times"/>
        </w:rPr>
        <w:t xml:space="preserve">, </w:t>
      </w:r>
      <w:r w:rsidR="008371A5" w:rsidRPr="005A477E">
        <w:rPr>
          <w:rFonts w:ascii="Times" w:hAnsi="Times"/>
          <w:i/>
        </w:rPr>
        <w:t>B</w:t>
      </w:r>
      <w:r w:rsidR="008371A5" w:rsidRPr="005A477E">
        <w:rPr>
          <w:rFonts w:ascii="Times" w:hAnsi="Times"/>
          <w:i/>
          <w:vertAlign w:val="subscript"/>
        </w:rPr>
        <w:t>t</w:t>
      </w:r>
      <w:r w:rsidR="008371A5" w:rsidRPr="005A477E">
        <w:rPr>
          <w:rFonts w:ascii="Times" w:hAnsi="Times"/>
        </w:rPr>
        <w:t xml:space="preserve"> and </w:t>
      </w:r>
      <w:r w:rsidR="008371A5" w:rsidRPr="005A477E">
        <w:rPr>
          <w:rFonts w:ascii="Times" w:hAnsi="Times"/>
          <w:i/>
        </w:rPr>
        <w:t>D</w:t>
      </w:r>
      <w:r w:rsidR="008371A5" w:rsidRPr="005A477E">
        <w:rPr>
          <w:rFonts w:ascii="Times" w:hAnsi="Times"/>
          <w:i/>
          <w:vertAlign w:val="subscript"/>
        </w:rPr>
        <w:t>t</w:t>
      </w:r>
      <w:r w:rsidR="008371A5" w:rsidRPr="005A477E">
        <w:rPr>
          <w:rFonts w:ascii="Times" w:hAnsi="Times"/>
        </w:rPr>
        <w:t xml:space="preserve"> </w:t>
      </w:r>
      <w:r w:rsidR="001601EC" w:rsidRPr="005A477E">
        <w:rPr>
          <w:rFonts w:ascii="Times" w:hAnsi="Times"/>
        </w:rPr>
        <w:t xml:space="preserve">are effective </w:t>
      </w:r>
      <w:r w:rsidR="008371A5" w:rsidRPr="005A477E">
        <w:rPr>
          <w:rFonts w:ascii="Times" w:hAnsi="Times"/>
        </w:rPr>
        <w:t>birth and death rates, and</w:t>
      </w:r>
      <w:r w:rsidRPr="005A477E">
        <w:rPr>
          <w:rFonts w:ascii="Times" w:hAnsi="Times"/>
        </w:rPr>
        <w:t xml:space="preserve"> </w:t>
      </w:r>
      <w:r w:rsidRPr="005A477E">
        <w:rPr>
          <w:rFonts w:ascii="Times" w:hAnsi="Times"/>
          <w:i/>
        </w:rPr>
        <w:t>K</w:t>
      </w:r>
      <w:r w:rsidRPr="005A477E">
        <w:rPr>
          <w:rFonts w:ascii="Times" w:hAnsi="Times"/>
        </w:rPr>
        <w:t xml:space="preserve"> </w:t>
      </w:r>
      <w:r w:rsidR="008371A5" w:rsidRPr="005A477E">
        <w:rPr>
          <w:rFonts w:ascii="Times" w:hAnsi="Times"/>
        </w:rPr>
        <w:t xml:space="preserve">is </w:t>
      </w:r>
      <w:r w:rsidRPr="005A477E">
        <w:rPr>
          <w:rFonts w:ascii="Times" w:hAnsi="Times"/>
        </w:rPr>
        <w:t>the carrying</w:t>
      </w:r>
      <w:r w:rsidR="005D4E36" w:rsidRPr="005A477E">
        <w:rPr>
          <w:rFonts w:ascii="Times" w:hAnsi="Times"/>
        </w:rPr>
        <w:t xml:space="preserve"> capacity</w:t>
      </w:r>
      <w:r w:rsidRPr="005A477E">
        <w:rPr>
          <w:rFonts w:ascii="Times" w:hAnsi="Times"/>
        </w:rPr>
        <w:t xml:space="preserve">. </w:t>
      </w:r>
      <w:r w:rsidR="005C1B0C" w:rsidRPr="005A477E">
        <w:rPr>
          <w:rFonts w:ascii="Times" w:hAnsi="Times"/>
        </w:rPr>
        <w:t xml:space="preserve">Note that this is identical to the model from week 2, with </w:t>
      </w:r>
      <w:r w:rsidR="005C1B0C" w:rsidRPr="005A477E">
        <w:rPr>
          <w:rFonts w:ascii="Times" w:hAnsi="Times"/>
          <w:i/>
        </w:rPr>
        <w:t>r</w:t>
      </w:r>
      <w:r w:rsidR="001601EC" w:rsidRPr="005A477E">
        <w:rPr>
          <w:rFonts w:ascii="Times" w:hAnsi="Times"/>
          <w:i/>
        </w:rPr>
        <w:t>*N</w:t>
      </w:r>
      <w:r w:rsidR="001601EC" w:rsidRPr="005A477E">
        <w:rPr>
          <w:rFonts w:ascii="Times" w:hAnsi="Times"/>
          <w:i/>
          <w:vertAlign w:val="subscript"/>
        </w:rPr>
        <w:t>t</w:t>
      </w:r>
      <w:r w:rsidR="001601EC" w:rsidRPr="005A477E">
        <w:rPr>
          <w:rFonts w:ascii="Times" w:hAnsi="Times"/>
          <w:i/>
        </w:rPr>
        <w:t xml:space="preserve"> </w:t>
      </w:r>
      <w:r w:rsidR="005C1B0C" w:rsidRPr="005A477E">
        <w:rPr>
          <w:rFonts w:ascii="Times" w:hAnsi="Times"/>
        </w:rPr>
        <w:t xml:space="preserve">replaced by </w:t>
      </w:r>
      <w:r w:rsidR="005C1B0C" w:rsidRPr="005A477E">
        <w:rPr>
          <w:rFonts w:ascii="Times" w:hAnsi="Times"/>
          <w:i/>
        </w:rPr>
        <w:t>B</w:t>
      </w:r>
      <w:r w:rsidR="005C1B0C" w:rsidRPr="005A477E">
        <w:rPr>
          <w:rFonts w:ascii="Times" w:hAnsi="Times"/>
        </w:rPr>
        <w:t>-</w:t>
      </w:r>
      <w:r w:rsidR="005C1B0C" w:rsidRPr="005A477E">
        <w:rPr>
          <w:rFonts w:ascii="Times" w:hAnsi="Times"/>
          <w:i/>
        </w:rPr>
        <w:t>D</w:t>
      </w:r>
      <w:r w:rsidR="005D3D34" w:rsidRPr="005A477E">
        <w:rPr>
          <w:rFonts w:ascii="Times" w:hAnsi="Times"/>
          <w:i/>
        </w:rPr>
        <w:t>.</w:t>
      </w:r>
    </w:p>
    <w:p w14:paraId="69E4D6BE" w14:textId="77777777" w:rsidR="005B1DE7" w:rsidRPr="005A477E" w:rsidRDefault="005B1DE7" w:rsidP="00DE1634">
      <w:pPr>
        <w:rPr>
          <w:rFonts w:ascii="Times" w:hAnsi="Times"/>
        </w:rPr>
      </w:pPr>
    </w:p>
    <w:p w14:paraId="6BD375E0" w14:textId="2C9B4AFA" w:rsidR="00B44D42" w:rsidRPr="005A477E" w:rsidRDefault="00F31A13" w:rsidP="00B44D42">
      <w:pPr>
        <w:rPr>
          <w:rFonts w:ascii="Times" w:hAnsi="Times"/>
        </w:rPr>
      </w:pPr>
      <w:r w:rsidRPr="005A477E">
        <w:rPr>
          <w:rFonts w:ascii="Times" w:hAnsi="Times"/>
        </w:rPr>
        <w:t xml:space="preserve">We </w:t>
      </w:r>
      <w:r w:rsidR="007212D0" w:rsidRPr="005A477E">
        <w:rPr>
          <w:rFonts w:ascii="Times" w:hAnsi="Times"/>
        </w:rPr>
        <w:t xml:space="preserve">add noise to the population dynamics </w:t>
      </w:r>
      <w:r w:rsidR="00B44D42" w:rsidRPr="005A477E">
        <w:rPr>
          <w:rFonts w:ascii="Times" w:hAnsi="Times"/>
        </w:rPr>
        <w:t xml:space="preserve">in </w:t>
      </w:r>
      <w:r w:rsidR="00AE1DC2" w:rsidRPr="005A477E">
        <w:rPr>
          <w:rFonts w:ascii="Times" w:hAnsi="Times"/>
        </w:rPr>
        <w:t>three</w:t>
      </w:r>
      <w:r w:rsidR="00B44D42" w:rsidRPr="005A477E">
        <w:rPr>
          <w:rFonts w:ascii="Times" w:hAnsi="Times"/>
        </w:rPr>
        <w:t xml:space="preserve"> ways. We draw</w:t>
      </w:r>
      <w:r w:rsidR="008371A5" w:rsidRPr="005A477E">
        <w:rPr>
          <w:rFonts w:ascii="Times" w:hAnsi="Times"/>
        </w:rPr>
        <w:t xml:space="preserve"> </w:t>
      </w:r>
      <w:r w:rsidR="008371A5" w:rsidRPr="005A477E">
        <w:rPr>
          <w:rFonts w:ascii="Times" w:hAnsi="Times"/>
          <w:i/>
        </w:rPr>
        <w:t>B</w:t>
      </w:r>
      <w:r w:rsidR="008371A5" w:rsidRPr="005A477E">
        <w:rPr>
          <w:rFonts w:ascii="Times" w:hAnsi="Times"/>
          <w:i/>
          <w:vertAlign w:val="subscript"/>
        </w:rPr>
        <w:t>t</w:t>
      </w:r>
      <w:r w:rsidR="008371A5" w:rsidRPr="005A477E">
        <w:rPr>
          <w:rFonts w:ascii="Times" w:hAnsi="Times"/>
        </w:rPr>
        <w:t xml:space="preserve"> </w:t>
      </w:r>
      <w:r w:rsidR="00B44D42" w:rsidRPr="005A477E">
        <w:rPr>
          <w:rFonts w:ascii="Times" w:hAnsi="Times"/>
        </w:rPr>
        <w:t xml:space="preserve">from a Poisson distribution, given the underlying probability of each individual in the population giving birth to new offspring and the number of individuals in the population. </w:t>
      </w:r>
    </w:p>
    <w:p w14:paraId="4053A905" w14:textId="11E668CE" w:rsidR="00B44D42" w:rsidRPr="005A477E" w:rsidRDefault="00E432FD" w:rsidP="00B44D42">
      <w:pPr>
        <w:rPr>
          <w:rFonts w:ascii="Times" w:hAnsi="Times"/>
        </w:rPr>
      </w:pPr>
      <m:oMathPara>
        <m:oMath>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*b</m:t>
              </m:r>
            </m:e>
          </m:d>
        </m:oMath>
      </m:oMathPara>
    </w:p>
    <w:p w14:paraId="7657855F" w14:textId="77777777" w:rsidR="00B44D42" w:rsidRPr="005A477E" w:rsidRDefault="00B44D42" w:rsidP="00B44D42">
      <w:pPr>
        <w:rPr>
          <w:rFonts w:ascii="Times" w:hAnsi="Times"/>
        </w:rPr>
      </w:pPr>
    </w:p>
    <w:p w14:paraId="492BF30A" w14:textId="5286957A" w:rsidR="00B44D42" w:rsidRPr="005A477E" w:rsidRDefault="00B44D42" w:rsidP="00B44D42">
      <w:pPr>
        <w:rPr>
          <w:rFonts w:ascii="Times" w:hAnsi="Times"/>
        </w:rPr>
      </w:pPr>
      <w:r w:rsidRPr="005A477E">
        <w:rPr>
          <w:rFonts w:ascii="Times" w:hAnsi="Times"/>
        </w:rPr>
        <w:t xml:space="preserve">Similarly, we draw </w:t>
      </w:r>
      <w:r w:rsidRPr="005A477E">
        <w:rPr>
          <w:rFonts w:ascii="Times" w:hAnsi="Times"/>
          <w:i/>
        </w:rPr>
        <w:t>D</w:t>
      </w:r>
      <w:r w:rsidRPr="005A477E">
        <w:rPr>
          <w:rFonts w:ascii="Times" w:hAnsi="Times"/>
          <w:i/>
          <w:vertAlign w:val="subscript"/>
        </w:rPr>
        <w:t>t</w:t>
      </w:r>
      <w:r w:rsidRPr="005A477E">
        <w:rPr>
          <w:rFonts w:ascii="Times" w:hAnsi="Times"/>
        </w:rPr>
        <w:t xml:space="preserve"> from a </w:t>
      </w:r>
      <w:r w:rsidR="009A3AF3" w:rsidRPr="005A477E">
        <w:rPr>
          <w:rFonts w:ascii="Times" w:hAnsi="Times"/>
        </w:rPr>
        <w:t>b</w:t>
      </w:r>
      <w:r w:rsidRPr="005A477E">
        <w:rPr>
          <w:rFonts w:ascii="Times" w:hAnsi="Times"/>
        </w:rPr>
        <w:t>inomial distribution, given the probability of mortality of any individual in the population and the total number of individuals in the population.</w:t>
      </w:r>
    </w:p>
    <w:p w14:paraId="62776F79" w14:textId="5A2BEED0" w:rsidR="00B44D42" w:rsidRPr="005A477E" w:rsidRDefault="00E432FD" w:rsidP="00B44D42">
      <w:pPr>
        <w:rPr>
          <w:rFonts w:ascii="Times" w:hAnsi="Times"/>
        </w:rPr>
      </w:pPr>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~Binomial</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*d</m:t>
              </m:r>
            </m:e>
          </m:d>
        </m:oMath>
      </m:oMathPara>
    </w:p>
    <w:p w14:paraId="4A0EF61A" w14:textId="77777777" w:rsidR="006C6F92" w:rsidRPr="005A477E" w:rsidRDefault="006C6F92" w:rsidP="00DE1634">
      <w:pPr>
        <w:rPr>
          <w:rFonts w:ascii="Times" w:hAnsi="Times"/>
        </w:rPr>
      </w:pPr>
    </w:p>
    <w:p w14:paraId="76215430" w14:textId="647B9EC1" w:rsidR="00B44D42" w:rsidRPr="005A477E" w:rsidRDefault="00FD34B0" w:rsidP="00DE1634">
      <w:pPr>
        <w:rPr>
          <w:rFonts w:ascii="Times" w:hAnsi="Times"/>
        </w:rPr>
      </w:pPr>
      <w:r w:rsidRPr="005A477E">
        <w:rPr>
          <w:rFonts w:ascii="Times" w:hAnsi="Times"/>
        </w:rPr>
        <w:t>T</w:t>
      </w:r>
      <w:r w:rsidR="00B44D42" w:rsidRPr="005A477E">
        <w:rPr>
          <w:rFonts w:ascii="Times" w:hAnsi="Times"/>
        </w:rPr>
        <w:t xml:space="preserve">his variation </w:t>
      </w:r>
      <w:r w:rsidR="00AE1DC2" w:rsidRPr="005A477E">
        <w:rPr>
          <w:rFonts w:ascii="Times" w:hAnsi="Times"/>
        </w:rPr>
        <w:t xml:space="preserve">in </w:t>
      </w:r>
      <w:r w:rsidR="00AE1DC2" w:rsidRPr="005A477E">
        <w:rPr>
          <w:rFonts w:ascii="Times" w:hAnsi="Times"/>
          <w:i/>
        </w:rPr>
        <w:t>B</w:t>
      </w:r>
      <w:r w:rsidR="00AE1DC2" w:rsidRPr="005A477E">
        <w:rPr>
          <w:rFonts w:ascii="Times" w:hAnsi="Times"/>
          <w:i/>
          <w:vertAlign w:val="subscript"/>
        </w:rPr>
        <w:t>t</w:t>
      </w:r>
      <w:r w:rsidR="00AE1DC2" w:rsidRPr="005A477E">
        <w:rPr>
          <w:rFonts w:ascii="Times" w:hAnsi="Times"/>
        </w:rPr>
        <w:t xml:space="preserve"> and </w:t>
      </w:r>
      <w:r w:rsidR="00AE1DC2" w:rsidRPr="005A477E">
        <w:rPr>
          <w:rFonts w:ascii="Times" w:hAnsi="Times"/>
          <w:i/>
        </w:rPr>
        <w:t>D</w:t>
      </w:r>
      <w:r w:rsidR="00AE1DC2" w:rsidRPr="005A477E">
        <w:rPr>
          <w:rFonts w:ascii="Times" w:hAnsi="Times"/>
          <w:i/>
          <w:vertAlign w:val="subscript"/>
        </w:rPr>
        <w:t>t</w:t>
      </w:r>
      <w:r w:rsidR="00AE1DC2" w:rsidRPr="005A477E">
        <w:rPr>
          <w:rFonts w:ascii="Times" w:hAnsi="Times"/>
        </w:rPr>
        <w:t xml:space="preserve"> </w:t>
      </w:r>
      <w:r w:rsidR="00B44D42" w:rsidRPr="005A477E">
        <w:rPr>
          <w:rFonts w:ascii="Times" w:hAnsi="Times"/>
        </w:rPr>
        <w:t xml:space="preserve">could be induced through </w:t>
      </w:r>
      <w:r w:rsidR="00AF08F9" w:rsidRPr="005A477E">
        <w:rPr>
          <w:rFonts w:ascii="Times" w:hAnsi="Times"/>
        </w:rPr>
        <w:t>environmental stochasticity, for example through weather</w:t>
      </w:r>
      <w:r w:rsidR="006C6F92" w:rsidRPr="005A477E">
        <w:rPr>
          <w:rFonts w:ascii="Times" w:hAnsi="Times"/>
        </w:rPr>
        <w:t>,</w:t>
      </w:r>
      <w:r w:rsidR="00AF08F9" w:rsidRPr="005A477E">
        <w:rPr>
          <w:rFonts w:ascii="Times" w:hAnsi="Times"/>
        </w:rPr>
        <w:t xml:space="preserve"> with</w:t>
      </w:r>
      <w:r w:rsidR="005B1DE7" w:rsidRPr="005A477E">
        <w:rPr>
          <w:rFonts w:ascii="Times" w:hAnsi="Times"/>
        </w:rPr>
        <w:t xml:space="preserve"> very</w:t>
      </w:r>
      <w:r w:rsidR="00AF08F9" w:rsidRPr="005A477E">
        <w:rPr>
          <w:rFonts w:ascii="Times" w:hAnsi="Times"/>
        </w:rPr>
        <w:t xml:space="preserve"> bad weather in some years affecting </w:t>
      </w:r>
      <w:r w:rsidR="00B44D42" w:rsidRPr="005A477E">
        <w:rPr>
          <w:rFonts w:ascii="Times" w:hAnsi="Times"/>
        </w:rPr>
        <w:t>survival</w:t>
      </w:r>
      <w:r w:rsidRPr="005A477E">
        <w:rPr>
          <w:rFonts w:ascii="Times" w:hAnsi="Times"/>
        </w:rPr>
        <w:t xml:space="preserve"> or subsequent fecundity</w:t>
      </w:r>
      <w:r w:rsidR="00B44D42" w:rsidRPr="005A477E">
        <w:rPr>
          <w:rFonts w:ascii="Times" w:hAnsi="Times"/>
        </w:rPr>
        <w:t>.</w:t>
      </w:r>
    </w:p>
    <w:p w14:paraId="771E5B3A" w14:textId="77777777" w:rsidR="00B44D42" w:rsidRPr="005A477E" w:rsidRDefault="00B44D42" w:rsidP="00DE1634">
      <w:pPr>
        <w:rPr>
          <w:rFonts w:ascii="Times" w:hAnsi="Times"/>
        </w:rPr>
      </w:pPr>
    </w:p>
    <w:p w14:paraId="2731B459" w14:textId="7C86898B" w:rsidR="005B1DE7" w:rsidRPr="005A477E" w:rsidRDefault="00B44D42" w:rsidP="00DE1634">
      <w:pPr>
        <w:rPr>
          <w:rFonts w:ascii="Times" w:hAnsi="Times"/>
        </w:rPr>
      </w:pPr>
      <w:r w:rsidRPr="005A477E">
        <w:rPr>
          <w:rFonts w:ascii="Times" w:hAnsi="Times"/>
        </w:rPr>
        <w:t xml:space="preserve">Moreover, we admit in this model that human observers do not </w:t>
      </w:r>
      <w:r w:rsidR="00FD34B0" w:rsidRPr="005A477E">
        <w:rPr>
          <w:rFonts w:ascii="Times" w:hAnsi="Times"/>
        </w:rPr>
        <w:t xml:space="preserve">know the </w:t>
      </w:r>
      <w:r w:rsidRPr="005A477E">
        <w:rPr>
          <w:rFonts w:ascii="Times" w:hAnsi="Times"/>
        </w:rPr>
        <w:t xml:space="preserve">population size with absolute precision. </w:t>
      </w:r>
      <w:r w:rsidR="005630CE" w:rsidRPr="005A477E">
        <w:rPr>
          <w:rFonts w:ascii="Times" w:hAnsi="Times"/>
        </w:rPr>
        <w:t xml:space="preserve">We do so by </w:t>
      </w:r>
      <w:r w:rsidR="00C45D5F" w:rsidRPr="005A477E">
        <w:rPr>
          <w:rFonts w:ascii="Times" w:hAnsi="Times"/>
        </w:rPr>
        <w:t>assuming that the observed number of animals is a lognorm</w:t>
      </w:r>
      <w:r w:rsidRPr="005A477E">
        <w:rPr>
          <w:rFonts w:ascii="Times" w:hAnsi="Times"/>
        </w:rPr>
        <w:t>a</w:t>
      </w:r>
      <w:r w:rsidR="00FB10AE" w:rsidRPr="005A477E">
        <w:rPr>
          <w:rFonts w:ascii="Times" w:hAnsi="Times"/>
        </w:rPr>
        <w:t>lly distributed variable, cent</w:t>
      </w:r>
      <w:r w:rsidR="00C45D5F" w:rsidRPr="005A477E">
        <w:rPr>
          <w:rFonts w:ascii="Times" w:hAnsi="Times"/>
        </w:rPr>
        <w:t>red around the true population size, with a certain standard deviation</w:t>
      </w:r>
      <w:r w:rsidR="00171846" w:rsidRPr="005A477E">
        <w:rPr>
          <w:rFonts w:ascii="Times" w:hAnsi="Times"/>
        </w:rPr>
        <w:t xml:space="preserve"> (sd)</w:t>
      </w:r>
      <w:r w:rsidR="00C45D5F" w:rsidRPr="005A477E">
        <w:rPr>
          <w:rFonts w:ascii="Times" w:hAnsi="Times"/>
        </w:rPr>
        <w:t xml:space="preserve">. Increasing this standard deviation means that human observers estimate the population size less accurately. </w:t>
      </w:r>
      <w:r w:rsidR="00C36E7C" w:rsidRPr="005A477E">
        <w:rPr>
          <w:rFonts w:ascii="Times" w:hAnsi="Times"/>
        </w:rPr>
        <w:t xml:space="preserve">The lognormal distribution is just like </w:t>
      </w:r>
      <w:r w:rsidR="005472BE" w:rsidRPr="005A477E">
        <w:rPr>
          <w:rFonts w:ascii="Times" w:hAnsi="Times"/>
        </w:rPr>
        <w:t>the typical</w:t>
      </w:r>
      <w:r w:rsidR="00C36E7C" w:rsidRPr="005A477E">
        <w:rPr>
          <w:rFonts w:ascii="Times" w:hAnsi="Times"/>
        </w:rPr>
        <w:t xml:space="preserve"> normal distribution, but </w:t>
      </w:r>
      <w:r w:rsidR="005472BE" w:rsidRPr="005A477E">
        <w:rPr>
          <w:rFonts w:ascii="Times" w:hAnsi="Times"/>
        </w:rPr>
        <w:t xml:space="preserve">it is </w:t>
      </w:r>
      <w:r w:rsidR="00C36E7C" w:rsidRPr="005A477E">
        <w:rPr>
          <w:rFonts w:ascii="Times" w:hAnsi="Times"/>
        </w:rPr>
        <w:t xml:space="preserve">skewed so that it includes only positive numbers. </w:t>
      </w:r>
    </w:p>
    <w:p w14:paraId="6703D40D" w14:textId="179EFDFF" w:rsidR="00D62FCE" w:rsidRPr="005A477E" w:rsidRDefault="00E432FD" w:rsidP="00D62FCE">
      <w:pPr>
        <w:rPr>
          <w:rFonts w:ascii="Times" w:hAnsi="Times"/>
        </w:rPr>
      </w:pPr>
      <m:oMathPara>
        <m:oMath>
          <m:sSub>
            <m:sSubPr>
              <m:ctrlPr>
                <w:rPr>
                  <w:rFonts w:ascii="Cambria Math" w:hAnsi="Cambria Math"/>
                  <w:i/>
                </w:rPr>
              </m:ctrlPr>
            </m:sSubPr>
            <m:e>
              <m:r>
                <w:rPr>
                  <w:rFonts w:ascii="Cambria Math" w:hAnsi="Cambria Math"/>
                </w:rPr>
                <m:t>N</m:t>
              </m:r>
            </m:e>
            <m:sub>
              <m:r>
                <w:rPr>
                  <w:rFonts w:ascii="Cambria Math" w:hAnsi="Cambria Math"/>
                </w:rPr>
                <m:t>obs, t</m:t>
              </m:r>
            </m:sub>
          </m:sSub>
          <m:r>
            <w:rPr>
              <w:rFonts w:ascii="Cambria Math" w:hAnsi="Cambria Math"/>
            </w:rPr>
            <m:t>~Lognormal</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true, t</m:t>
                  </m:r>
                </m:sub>
              </m:sSub>
              <m:r>
                <w:rPr>
                  <w:rFonts w:ascii="Cambria Math" w:hAnsi="Cambria Math"/>
                </w:rPr>
                <m:t>,sd</m:t>
              </m:r>
            </m:e>
          </m:d>
        </m:oMath>
      </m:oMathPara>
    </w:p>
    <w:p w14:paraId="43FF446D" w14:textId="77777777" w:rsidR="00C45D5F" w:rsidRPr="005A477E" w:rsidRDefault="00C45D5F" w:rsidP="00DE1634">
      <w:pPr>
        <w:rPr>
          <w:rFonts w:ascii="Times" w:hAnsi="Times"/>
        </w:rPr>
      </w:pPr>
    </w:p>
    <w:p w14:paraId="5CFC00BF" w14:textId="0366E62B" w:rsidR="00C45D5F" w:rsidRPr="005A477E" w:rsidRDefault="00C45D5F" w:rsidP="00DE1634">
      <w:pPr>
        <w:rPr>
          <w:rFonts w:ascii="Times" w:hAnsi="Times"/>
        </w:rPr>
      </w:pPr>
      <w:r w:rsidRPr="005A477E">
        <w:rPr>
          <w:rFonts w:ascii="Times" w:hAnsi="Times"/>
        </w:rPr>
        <w:t>Thus, there are three sources of stochasticity</w:t>
      </w:r>
      <w:r w:rsidR="005472BE" w:rsidRPr="005A477E">
        <w:rPr>
          <w:rFonts w:ascii="Times" w:hAnsi="Times"/>
        </w:rPr>
        <w:t xml:space="preserve"> in this model</w:t>
      </w:r>
      <w:r w:rsidRPr="005A477E">
        <w:rPr>
          <w:rFonts w:ascii="Times" w:hAnsi="Times"/>
        </w:rPr>
        <w:t xml:space="preserve">: Births, deaths and population size estimates. </w:t>
      </w:r>
    </w:p>
    <w:p w14:paraId="348D6B21" w14:textId="77777777" w:rsidR="00494254" w:rsidRPr="005A477E" w:rsidRDefault="00494254">
      <w:pPr>
        <w:rPr>
          <w:rFonts w:ascii="Times" w:hAnsi="Times"/>
          <w:b/>
        </w:rPr>
      </w:pPr>
      <w:r w:rsidRPr="005A477E">
        <w:rPr>
          <w:rFonts w:ascii="Times" w:hAnsi="Times"/>
          <w:b/>
        </w:rPr>
        <w:br w:type="page"/>
      </w:r>
    </w:p>
    <w:p w14:paraId="6C3B85B9" w14:textId="0767CF6E" w:rsidR="00CA0E4C" w:rsidRPr="005A477E" w:rsidRDefault="00CA0E4C" w:rsidP="0061271C">
      <w:pPr>
        <w:keepNext/>
        <w:rPr>
          <w:rFonts w:ascii="Times" w:hAnsi="Times"/>
          <w:b/>
        </w:rPr>
      </w:pPr>
      <w:r w:rsidRPr="005A477E">
        <w:rPr>
          <w:rFonts w:ascii="Times" w:hAnsi="Times"/>
          <w:b/>
        </w:rPr>
        <w:t>Hunting</w:t>
      </w:r>
    </w:p>
    <w:p w14:paraId="429575C9" w14:textId="77777777" w:rsidR="00494254" w:rsidRPr="005A477E" w:rsidRDefault="00CA0E4C" w:rsidP="00494254">
      <w:pPr>
        <w:rPr>
          <w:rFonts w:ascii="Times" w:hAnsi="Times"/>
        </w:rPr>
      </w:pPr>
      <w:r w:rsidRPr="005A477E">
        <w:rPr>
          <w:rFonts w:ascii="Times" w:hAnsi="Times"/>
        </w:rPr>
        <w:t>We simulate four hunting regimes</w:t>
      </w:r>
      <w:r w:rsidR="00F9770C" w:rsidRPr="005A477E">
        <w:rPr>
          <w:rFonts w:ascii="Times" w:hAnsi="Times"/>
        </w:rPr>
        <w:t>: constant, proportional, threshold and adaptive</w:t>
      </w:r>
      <w:r w:rsidRPr="005A477E">
        <w:rPr>
          <w:rFonts w:ascii="Times" w:hAnsi="Times"/>
        </w:rPr>
        <w:t>.</w:t>
      </w:r>
    </w:p>
    <w:p w14:paraId="731B21A1" w14:textId="7AD468FF" w:rsidR="00F9770C" w:rsidRPr="005A477E" w:rsidRDefault="00F9770C" w:rsidP="00494254">
      <w:pPr>
        <w:pStyle w:val="ListParagraph"/>
        <w:numPr>
          <w:ilvl w:val="0"/>
          <w:numId w:val="7"/>
        </w:numPr>
        <w:rPr>
          <w:rFonts w:ascii="Times" w:hAnsi="Times"/>
        </w:rPr>
      </w:pPr>
      <w:r w:rsidRPr="005A477E">
        <w:rPr>
          <w:rFonts w:ascii="Times" w:hAnsi="Times"/>
          <w:i/>
        </w:rPr>
        <w:t>Constant</w:t>
      </w:r>
      <w:r w:rsidRPr="005A477E">
        <w:rPr>
          <w:rFonts w:ascii="Times" w:hAnsi="Times"/>
        </w:rPr>
        <w:t xml:space="preserve"> means that the same number of animals </w:t>
      </w:r>
      <w:r w:rsidR="00CD1C74" w:rsidRPr="005A477E">
        <w:rPr>
          <w:rFonts w:ascii="Times" w:hAnsi="Times"/>
        </w:rPr>
        <w:t>(</w:t>
      </w:r>
      <w:r w:rsidR="00CD1C74" w:rsidRPr="005A477E">
        <w:rPr>
          <w:rFonts w:ascii="Times" w:hAnsi="Times"/>
          <w:i/>
        </w:rPr>
        <w:t>h</w:t>
      </w:r>
      <w:r w:rsidR="00CD1C74" w:rsidRPr="005A477E">
        <w:rPr>
          <w:rFonts w:ascii="Times" w:hAnsi="Times"/>
        </w:rPr>
        <w:t xml:space="preserve">) </w:t>
      </w:r>
      <w:r w:rsidRPr="005A477E">
        <w:rPr>
          <w:rFonts w:ascii="Times" w:hAnsi="Times"/>
        </w:rPr>
        <w:t>are hunted in every time step, regardless of the population size.</w:t>
      </w:r>
    </w:p>
    <w:p w14:paraId="7F630449" w14:textId="5733B740" w:rsidR="00F9770C" w:rsidRPr="005A477E" w:rsidRDefault="00F9770C" w:rsidP="00CD1C74">
      <w:pPr>
        <w:pStyle w:val="ListParagraph"/>
        <w:numPr>
          <w:ilvl w:val="0"/>
          <w:numId w:val="7"/>
        </w:numPr>
        <w:rPr>
          <w:rFonts w:ascii="Times" w:hAnsi="Times"/>
        </w:rPr>
      </w:pPr>
      <w:r w:rsidRPr="005A477E">
        <w:rPr>
          <w:rFonts w:ascii="Times" w:hAnsi="Times"/>
          <w:i/>
        </w:rPr>
        <w:t>Proportional</w:t>
      </w:r>
      <w:r w:rsidRPr="005A477E">
        <w:rPr>
          <w:rFonts w:ascii="Times" w:hAnsi="Times"/>
        </w:rPr>
        <w:t xml:space="preserve"> means that a constant fraction of individuals </w:t>
      </w:r>
      <w:r w:rsidR="00CD1C74" w:rsidRPr="005A477E">
        <w:rPr>
          <w:rFonts w:ascii="Times" w:hAnsi="Times"/>
        </w:rPr>
        <w:t>(</w:t>
      </w:r>
      <w:r w:rsidR="00BB713D" w:rsidRPr="005A477E">
        <w:rPr>
          <w:rFonts w:ascii="Times" w:hAnsi="Times"/>
          <w:i/>
        </w:rPr>
        <w:t>prop</w:t>
      </w:r>
      <w:r w:rsidR="00CD1C74" w:rsidRPr="005A477E">
        <w:rPr>
          <w:rFonts w:ascii="Times" w:hAnsi="Times"/>
        </w:rPr>
        <w:t xml:space="preserve">) </w:t>
      </w:r>
      <w:r w:rsidRPr="005A477E">
        <w:rPr>
          <w:rFonts w:ascii="Times" w:hAnsi="Times"/>
        </w:rPr>
        <w:t xml:space="preserve">are hunted in every time step. Thus, the number of animals extracted varies with the population size. </w:t>
      </w:r>
    </w:p>
    <w:p w14:paraId="05B396FA" w14:textId="6E3E3D49" w:rsidR="00F9770C" w:rsidRPr="005A477E" w:rsidRDefault="00F9770C" w:rsidP="00CD1C74">
      <w:pPr>
        <w:pStyle w:val="ListParagraph"/>
        <w:numPr>
          <w:ilvl w:val="0"/>
          <w:numId w:val="7"/>
        </w:numPr>
        <w:rPr>
          <w:rFonts w:ascii="Times" w:hAnsi="Times"/>
        </w:rPr>
      </w:pPr>
      <w:r w:rsidRPr="005A477E">
        <w:rPr>
          <w:rFonts w:ascii="Times" w:hAnsi="Times"/>
          <w:i/>
        </w:rPr>
        <w:t>Threshold</w:t>
      </w:r>
      <w:r w:rsidRPr="005A477E">
        <w:rPr>
          <w:rFonts w:ascii="Times" w:hAnsi="Times"/>
        </w:rPr>
        <w:t xml:space="preserve"> is like proportional, except that </w:t>
      </w:r>
      <w:r w:rsidR="00BB713D" w:rsidRPr="005A477E">
        <w:rPr>
          <w:rFonts w:ascii="Times" w:hAnsi="Times"/>
        </w:rPr>
        <w:t xml:space="preserve">a constant fraction of individuals is hunted, but only </w:t>
      </w:r>
      <w:r w:rsidRPr="005A477E">
        <w:rPr>
          <w:rFonts w:ascii="Times" w:hAnsi="Times"/>
        </w:rPr>
        <w:t>if the population size is greater than a certain threshold value</w:t>
      </w:r>
      <w:r w:rsidR="00CD1C74" w:rsidRPr="005A477E">
        <w:rPr>
          <w:rFonts w:ascii="Times" w:hAnsi="Times"/>
        </w:rPr>
        <w:t xml:space="preserve"> (</w:t>
      </w:r>
      <w:r w:rsidR="00CD1C74" w:rsidRPr="005A477E">
        <w:rPr>
          <w:rFonts w:ascii="Times" w:hAnsi="Times"/>
          <w:i/>
        </w:rPr>
        <w:t>thresh</w:t>
      </w:r>
      <w:r w:rsidR="00CD1C74" w:rsidRPr="005A477E">
        <w:rPr>
          <w:rFonts w:ascii="Times" w:hAnsi="Times"/>
        </w:rPr>
        <w:t>)</w:t>
      </w:r>
      <w:r w:rsidR="00BB713D" w:rsidRPr="005A477E">
        <w:rPr>
          <w:rFonts w:ascii="Times" w:hAnsi="Times"/>
        </w:rPr>
        <w:t>. O</w:t>
      </w:r>
      <w:r w:rsidRPr="005A477E">
        <w:rPr>
          <w:rFonts w:ascii="Times" w:hAnsi="Times"/>
        </w:rPr>
        <w:t xml:space="preserve">therwise, no hunting occurs. </w:t>
      </w:r>
    </w:p>
    <w:p w14:paraId="3888A75A" w14:textId="284AE82A" w:rsidR="00F9770C" w:rsidRPr="005A477E" w:rsidRDefault="00F9770C" w:rsidP="00CD1C74">
      <w:pPr>
        <w:pStyle w:val="ListParagraph"/>
        <w:numPr>
          <w:ilvl w:val="0"/>
          <w:numId w:val="7"/>
        </w:numPr>
        <w:rPr>
          <w:rFonts w:ascii="Times" w:hAnsi="Times"/>
          <w:i/>
        </w:rPr>
      </w:pPr>
      <w:r w:rsidRPr="005A477E">
        <w:rPr>
          <w:rFonts w:ascii="Times" w:hAnsi="Times"/>
          <w:i/>
        </w:rPr>
        <w:t>Adaptive</w:t>
      </w:r>
      <w:r w:rsidRPr="005A477E">
        <w:rPr>
          <w:rFonts w:ascii="Times" w:hAnsi="Times"/>
        </w:rPr>
        <w:t xml:space="preserve"> </w:t>
      </w:r>
      <w:r w:rsidR="005501FC" w:rsidRPr="005A477E">
        <w:rPr>
          <w:rFonts w:ascii="Times" w:hAnsi="Times"/>
        </w:rPr>
        <w:t xml:space="preserve">takes into account the change in population size over the previous three time-steps to determine whether to increase or decrease the number of animals hunted. </w:t>
      </w:r>
      <w:r w:rsidR="00CD1C74" w:rsidRPr="005A477E">
        <w:rPr>
          <w:rFonts w:ascii="Times" w:hAnsi="Times"/>
        </w:rPr>
        <w:t xml:space="preserve">The sensitivity of the hunting rate to the change in population size can be varied with the parameter </w:t>
      </w:r>
      <w:r w:rsidR="00CD1C74" w:rsidRPr="005A477E">
        <w:rPr>
          <w:rFonts w:ascii="Times" w:hAnsi="Times"/>
          <w:i/>
        </w:rPr>
        <w:t>flex</w:t>
      </w:r>
      <w:r w:rsidR="00CD1C74" w:rsidRPr="005A477E">
        <w:rPr>
          <w:rFonts w:ascii="Times" w:hAnsi="Times"/>
        </w:rPr>
        <w:t>.</w:t>
      </w:r>
      <w:r w:rsidR="00BB713D" w:rsidRPr="005A477E">
        <w:rPr>
          <w:rFonts w:ascii="Times" w:hAnsi="Times"/>
        </w:rPr>
        <w:t xml:space="preserve"> If flex = 0, then this hunting regime becomes equivalent to </w:t>
      </w:r>
      <w:r w:rsidR="00BB713D" w:rsidRPr="005A477E">
        <w:rPr>
          <w:rFonts w:ascii="Times" w:hAnsi="Times"/>
          <w:i/>
        </w:rPr>
        <w:t>Constant</w:t>
      </w:r>
      <w:r w:rsidR="00BB713D" w:rsidRPr="005A477E">
        <w:rPr>
          <w:rFonts w:ascii="Times" w:hAnsi="Times"/>
        </w:rPr>
        <w:t>.</w:t>
      </w:r>
    </w:p>
    <w:p w14:paraId="27984EAB" w14:textId="77777777" w:rsidR="000A61B2" w:rsidRPr="005A477E" w:rsidRDefault="000A61B2" w:rsidP="00DE1634">
      <w:pPr>
        <w:rPr>
          <w:rFonts w:ascii="Times" w:hAnsi="Times"/>
        </w:rPr>
      </w:pPr>
    </w:p>
    <w:p w14:paraId="190EAB2C" w14:textId="77777777" w:rsidR="000A61B2" w:rsidRPr="005A477E" w:rsidRDefault="000A61B2" w:rsidP="00DE1634">
      <w:pPr>
        <w:rPr>
          <w:rFonts w:ascii="Times" w:hAnsi="Times"/>
          <w:b/>
        </w:rPr>
      </w:pPr>
      <w:r w:rsidRPr="005A477E">
        <w:rPr>
          <w:rFonts w:ascii="Times" w:hAnsi="Times"/>
          <w:b/>
        </w:rPr>
        <w:t>Model outputs</w:t>
      </w:r>
    </w:p>
    <w:p w14:paraId="4E80D9A1" w14:textId="323163F2" w:rsidR="00CA0E4C" w:rsidRPr="005A477E" w:rsidRDefault="000A61B2" w:rsidP="00DE1634">
      <w:pPr>
        <w:rPr>
          <w:rFonts w:ascii="Times" w:hAnsi="Times"/>
        </w:rPr>
      </w:pPr>
      <w:r w:rsidRPr="005A477E">
        <w:rPr>
          <w:rFonts w:ascii="Times" w:hAnsi="Times"/>
        </w:rPr>
        <w:t>This model outputs several variables. The most obvious are the population trajectories without hunting (</w:t>
      </w:r>
      <w:r w:rsidRPr="005A477E">
        <w:rPr>
          <w:rFonts w:ascii="Times" w:hAnsi="Times"/>
          <w:i/>
        </w:rPr>
        <w:t>Ntrue</w:t>
      </w:r>
      <w:r w:rsidRPr="005A477E">
        <w:rPr>
          <w:rFonts w:ascii="Times" w:hAnsi="Times"/>
        </w:rPr>
        <w:t xml:space="preserve">) as well as trajectories under each of the four hunting regimes. Similarly, it outputs the numbers of individuals harvested in each timestep under each hunting regime. We further can calculate the mean yield for each hunting regime, being the average number of individuals hunted per timestep. Finally, we calculate the average inter-annual variation (AAV), which represents the degree of year-to-year variation in hunting offtake under each hunting regime. This is of interest, as hunters – and hunting regulators – prefer </w:t>
      </w:r>
      <w:r w:rsidR="00CF4FD6" w:rsidRPr="005A477E">
        <w:rPr>
          <w:rFonts w:ascii="Times" w:hAnsi="Times"/>
        </w:rPr>
        <w:t xml:space="preserve">steady and predictable performance, rather than </w:t>
      </w:r>
      <w:r w:rsidR="00237224" w:rsidRPr="005A477E">
        <w:rPr>
          <w:rFonts w:ascii="Times" w:hAnsi="Times"/>
        </w:rPr>
        <w:t>highly</w:t>
      </w:r>
      <w:r w:rsidR="00CF4FD6" w:rsidRPr="005A477E">
        <w:rPr>
          <w:rFonts w:ascii="Times" w:hAnsi="Times"/>
        </w:rPr>
        <w:t xml:space="preserve"> variable </w:t>
      </w:r>
      <w:r w:rsidR="00C900E6" w:rsidRPr="005A477E">
        <w:rPr>
          <w:rFonts w:ascii="Times" w:hAnsi="Times"/>
        </w:rPr>
        <w:t>yields</w:t>
      </w:r>
      <w:r w:rsidR="00CF4FD6" w:rsidRPr="005A477E">
        <w:rPr>
          <w:rFonts w:ascii="Times" w:hAnsi="Times"/>
        </w:rPr>
        <w:t xml:space="preserve">. </w:t>
      </w:r>
    </w:p>
    <w:p w14:paraId="0157DD8C" w14:textId="77777777" w:rsidR="000A61B2" w:rsidRPr="005A477E" w:rsidRDefault="000A61B2" w:rsidP="00DE1634">
      <w:pPr>
        <w:rPr>
          <w:rFonts w:ascii="Times" w:hAnsi="Times"/>
        </w:rPr>
      </w:pPr>
    </w:p>
    <w:p w14:paraId="1013D029" w14:textId="77777777" w:rsidR="004746FB" w:rsidRPr="005A477E" w:rsidRDefault="004746FB" w:rsidP="004746FB">
      <w:pPr>
        <w:ind w:left="720" w:hanging="720"/>
        <w:rPr>
          <w:rFonts w:ascii="Times" w:hAnsi="Times"/>
          <w:b/>
        </w:rPr>
      </w:pPr>
      <w:r w:rsidRPr="005A477E">
        <w:rPr>
          <w:rFonts w:ascii="Times" w:hAnsi="Times"/>
          <w:b/>
        </w:rPr>
        <w:t>Assignment</w:t>
      </w:r>
    </w:p>
    <w:p w14:paraId="092837CA" w14:textId="08C8B19B" w:rsidR="003A5D30" w:rsidRPr="005A477E" w:rsidRDefault="003A5D30" w:rsidP="004746FB">
      <w:pPr>
        <w:rPr>
          <w:rFonts w:ascii="Times" w:hAnsi="Times"/>
        </w:rPr>
      </w:pPr>
      <w:r w:rsidRPr="005A477E">
        <w:rPr>
          <w:rFonts w:ascii="Times" w:hAnsi="Times"/>
        </w:rPr>
        <w:t xml:space="preserve">Your task is to evaluate the </w:t>
      </w:r>
      <w:r w:rsidR="00C45184" w:rsidRPr="005A477E">
        <w:rPr>
          <w:rFonts w:ascii="Times" w:hAnsi="Times"/>
        </w:rPr>
        <w:t xml:space="preserve">four hunting </w:t>
      </w:r>
      <w:r w:rsidRPr="005A477E">
        <w:rPr>
          <w:rFonts w:ascii="Times" w:hAnsi="Times"/>
        </w:rPr>
        <w:t xml:space="preserve">regimes in terms of ecological sustainability as well as hunting benefits. </w:t>
      </w:r>
      <w:r w:rsidR="00E43D81" w:rsidRPr="005A477E">
        <w:rPr>
          <w:rFonts w:ascii="Times" w:hAnsi="Times"/>
        </w:rPr>
        <w:t xml:space="preserve">The ideal regime is that which generates maximal hunting yield, with minimal inter-annual variation, while simultaneously maintaining the population size as large as possible. </w:t>
      </w:r>
      <w:r w:rsidR="00237224" w:rsidRPr="005A477E">
        <w:rPr>
          <w:rFonts w:ascii="Times" w:hAnsi="Times"/>
        </w:rPr>
        <w:t xml:space="preserve">Thus, you are faced with a three-way optimization problem. </w:t>
      </w:r>
      <w:r w:rsidRPr="005A477E">
        <w:rPr>
          <w:rFonts w:ascii="Times" w:hAnsi="Times"/>
        </w:rPr>
        <w:t>Your evaluation should generate clear recommendations to hunting regulators as to the preferred hunting regime to implement</w:t>
      </w:r>
      <w:r w:rsidR="00237224" w:rsidRPr="005A477E">
        <w:rPr>
          <w:rFonts w:ascii="Times" w:hAnsi="Times"/>
        </w:rPr>
        <w:t>,</w:t>
      </w:r>
      <w:r w:rsidRPr="005A477E">
        <w:rPr>
          <w:rFonts w:ascii="Times" w:hAnsi="Times"/>
        </w:rPr>
        <w:t xml:space="preserve"> </w:t>
      </w:r>
      <w:r w:rsidR="00C45184" w:rsidRPr="005A477E">
        <w:rPr>
          <w:rFonts w:ascii="Times" w:hAnsi="Times"/>
        </w:rPr>
        <w:t xml:space="preserve">and </w:t>
      </w:r>
      <w:r w:rsidRPr="005A477E">
        <w:rPr>
          <w:rFonts w:ascii="Times" w:hAnsi="Times"/>
        </w:rPr>
        <w:t xml:space="preserve">the </w:t>
      </w:r>
      <w:r w:rsidR="00C45184" w:rsidRPr="005A477E">
        <w:rPr>
          <w:rFonts w:ascii="Times" w:hAnsi="Times"/>
        </w:rPr>
        <w:t>values at which the hunting parameters should be set</w:t>
      </w:r>
      <w:r w:rsidR="00E43D81" w:rsidRPr="005A477E">
        <w:rPr>
          <w:rFonts w:ascii="Times" w:hAnsi="Times"/>
        </w:rPr>
        <w:t xml:space="preserve">. </w:t>
      </w:r>
      <w:r w:rsidR="00911818" w:rsidRPr="005A477E">
        <w:rPr>
          <w:rFonts w:ascii="Times" w:hAnsi="Times"/>
        </w:rPr>
        <w:t xml:space="preserve">If you </w:t>
      </w:r>
      <w:r w:rsidR="003E1108" w:rsidRPr="005A477E">
        <w:rPr>
          <w:rFonts w:ascii="Times" w:hAnsi="Times"/>
        </w:rPr>
        <w:t xml:space="preserve">are </w:t>
      </w:r>
      <w:r w:rsidR="00911818" w:rsidRPr="005A477E">
        <w:rPr>
          <w:rFonts w:ascii="Times" w:hAnsi="Times"/>
        </w:rPr>
        <w:t xml:space="preserve">ambitious, consider how </w:t>
      </w:r>
      <w:r w:rsidR="00813A26" w:rsidRPr="005A477E">
        <w:rPr>
          <w:rFonts w:ascii="Times" w:hAnsi="Times"/>
        </w:rPr>
        <w:t xml:space="preserve">changes to the population dynamics (for example, the rates of birth or death, or the carrying capacity) would affect your </w:t>
      </w:r>
      <w:r w:rsidR="00911818" w:rsidRPr="005A477E">
        <w:rPr>
          <w:rFonts w:ascii="Times" w:hAnsi="Times"/>
        </w:rPr>
        <w:t>recommendations</w:t>
      </w:r>
      <w:r w:rsidR="00813A26" w:rsidRPr="005A477E">
        <w:rPr>
          <w:rFonts w:ascii="Times" w:hAnsi="Times"/>
        </w:rPr>
        <w:t>.</w:t>
      </w:r>
    </w:p>
    <w:p w14:paraId="567A00AB" w14:textId="77777777" w:rsidR="00233DAB" w:rsidRPr="005A477E" w:rsidRDefault="00233DAB" w:rsidP="004746FB">
      <w:pPr>
        <w:rPr>
          <w:rFonts w:ascii="Times" w:hAnsi="Times"/>
        </w:rPr>
      </w:pPr>
    </w:p>
    <w:p w14:paraId="51F07DCA" w14:textId="6AA08574" w:rsidR="004746FB" w:rsidRPr="005A477E" w:rsidRDefault="004746FB" w:rsidP="004746FB">
      <w:pPr>
        <w:rPr>
          <w:rFonts w:ascii="Times" w:hAnsi="Times"/>
        </w:rPr>
      </w:pPr>
      <w:r w:rsidRPr="005A477E">
        <w:rPr>
          <w:rFonts w:ascii="Times" w:hAnsi="Times"/>
        </w:rPr>
        <w:t xml:space="preserve">Write a brief but insightful scientific paper on your analysis of this hunter-prey system. In the </w:t>
      </w:r>
      <w:r w:rsidRPr="005A477E">
        <w:rPr>
          <w:rFonts w:ascii="Times" w:hAnsi="Times"/>
          <w:b/>
        </w:rPr>
        <w:t>introduction</w:t>
      </w:r>
      <w:r w:rsidRPr="005A477E">
        <w:rPr>
          <w:rFonts w:ascii="Times" w:hAnsi="Times"/>
        </w:rPr>
        <w:t xml:space="preserve">, clearly state </w:t>
      </w:r>
      <w:r w:rsidR="00233DAB" w:rsidRPr="005A477E">
        <w:rPr>
          <w:rFonts w:ascii="Times" w:hAnsi="Times"/>
        </w:rPr>
        <w:t xml:space="preserve">the </w:t>
      </w:r>
      <w:r w:rsidRPr="005A477E">
        <w:rPr>
          <w:rFonts w:ascii="Times" w:hAnsi="Times"/>
        </w:rPr>
        <w:t>questions</w:t>
      </w:r>
      <w:r w:rsidR="00233DAB" w:rsidRPr="005A477E">
        <w:rPr>
          <w:rFonts w:ascii="Times" w:hAnsi="Times"/>
        </w:rPr>
        <w:t xml:space="preserve"> that your study will answer. Be sure to </w:t>
      </w:r>
      <w:r w:rsidRPr="005A477E">
        <w:rPr>
          <w:rFonts w:ascii="Times" w:hAnsi="Times"/>
        </w:rPr>
        <w:t xml:space="preserve">provide enough background so that the reader clearly understands their context. In the </w:t>
      </w:r>
      <w:r w:rsidRPr="005A477E">
        <w:rPr>
          <w:rFonts w:ascii="Times" w:hAnsi="Times"/>
          <w:b/>
        </w:rPr>
        <w:t>methods</w:t>
      </w:r>
      <w:r w:rsidRPr="005A477E">
        <w:rPr>
          <w:rFonts w:ascii="Times" w:hAnsi="Times"/>
        </w:rPr>
        <w:t xml:space="preserve">, briefly state how you manipulated the model. There is no need to describe the basis or development of the model itself. In the </w:t>
      </w:r>
      <w:r w:rsidRPr="005A477E">
        <w:rPr>
          <w:rFonts w:ascii="Times" w:hAnsi="Times"/>
          <w:b/>
        </w:rPr>
        <w:t>results</w:t>
      </w:r>
      <w:r w:rsidRPr="005A477E">
        <w:rPr>
          <w:rFonts w:ascii="Times" w:hAnsi="Times"/>
        </w:rPr>
        <w:t xml:space="preserve">, lay out your findings clearly, using tables or figures as necessary. In the </w:t>
      </w:r>
      <w:r w:rsidRPr="005A477E">
        <w:rPr>
          <w:rFonts w:ascii="Times" w:hAnsi="Times"/>
          <w:b/>
        </w:rPr>
        <w:t>discussion</w:t>
      </w:r>
      <w:r w:rsidRPr="005A477E">
        <w:rPr>
          <w:rFonts w:ascii="Times" w:hAnsi="Times"/>
        </w:rPr>
        <w:t xml:space="preserve">, interpret your findings in terms of your </w:t>
      </w:r>
      <w:r w:rsidR="00DC0F73" w:rsidRPr="005A477E">
        <w:rPr>
          <w:rFonts w:ascii="Times" w:hAnsi="Times"/>
        </w:rPr>
        <w:t>research questions</w:t>
      </w:r>
      <w:r w:rsidRPr="005A477E">
        <w:rPr>
          <w:rFonts w:ascii="Times" w:hAnsi="Times"/>
        </w:rPr>
        <w:t xml:space="preserve">. Did your findings support your hypotheses? What implications can be drawn from your study? Be sure that any figures are legible, well-labelled, and illustrate your findings. Extensive literature research is not necessary, however, you may find it useful to refer to some papers to interpret your results. Use no more than 1500 words in total (excluding figure </w:t>
      </w:r>
      <w:r w:rsidR="003E1108" w:rsidRPr="005A477E">
        <w:rPr>
          <w:rFonts w:ascii="Times" w:hAnsi="Times"/>
        </w:rPr>
        <w:t>captions</w:t>
      </w:r>
      <w:r w:rsidRPr="005A477E">
        <w:rPr>
          <w:rFonts w:ascii="Times" w:hAnsi="Times"/>
        </w:rPr>
        <w:t xml:space="preserve"> and references).</w:t>
      </w:r>
    </w:p>
    <w:p w14:paraId="23D2C29A" w14:textId="77777777" w:rsidR="00DC0F73" w:rsidRPr="005A477E" w:rsidRDefault="00DC0F73" w:rsidP="004746FB">
      <w:pPr>
        <w:rPr>
          <w:rFonts w:ascii="Times" w:hAnsi="Times"/>
        </w:rPr>
      </w:pPr>
    </w:p>
    <w:p w14:paraId="121696D6" w14:textId="04983C16" w:rsidR="004746FB" w:rsidRPr="005A477E" w:rsidRDefault="004746FB" w:rsidP="004746FB">
      <w:pPr>
        <w:rPr>
          <w:rFonts w:ascii="Times" w:hAnsi="Times"/>
        </w:rPr>
      </w:pPr>
      <w:r w:rsidRPr="005A477E">
        <w:rPr>
          <w:rFonts w:ascii="Times" w:hAnsi="Times"/>
        </w:rPr>
        <w:t xml:space="preserve">During the practical sessions, I encourage you to work with your neighbours. Your report, however, must be written in your own words. Write your reports </w:t>
      </w:r>
      <w:r w:rsidRPr="005A477E">
        <w:rPr>
          <w:rFonts w:ascii="Times" w:hAnsi="Times"/>
          <w:i/>
        </w:rPr>
        <w:t>independently</w:t>
      </w:r>
      <w:r w:rsidRPr="005A477E">
        <w:rPr>
          <w:rFonts w:ascii="Times" w:hAnsi="Times"/>
        </w:rPr>
        <w:t xml:space="preserve">. Turn in this assignment using Turnitin </w:t>
      </w:r>
      <w:r w:rsidR="00D15331" w:rsidRPr="005A477E">
        <w:rPr>
          <w:rFonts w:ascii="Times" w:hAnsi="Times"/>
        </w:rPr>
        <w:t xml:space="preserve">ONLY </w:t>
      </w:r>
      <w:r w:rsidRPr="005A477E">
        <w:rPr>
          <w:rFonts w:ascii="Times" w:hAnsi="Times"/>
        </w:rPr>
        <w:t xml:space="preserve">by </w:t>
      </w:r>
      <w:r w:rsidR="00D15331" w:rsidRPr="005A477E">
        <w:rPr>
          <w:rFonts w:ascii="Times" w:hAnsi="Times"/>
          <w:b/>
        </w:rPr>
        <w:t>Friday</w:t>
      </w:r>
      <w:r w:rsidRPr="005A477E">
        <w:rPr>
          <w:rFonts w:ascii="Times" w:hAnsi="Times"/>
          <w:b/>
        </w:rPr>
        <w:t xml:space="preserve"> </w:t>
      </w:r>
      <w:r w:rsidR="00D15331" w:rsidRPr="005A477E">
        <w:rPr>
          <w:rFonts w:ascii="Times" w:hAnsi="Times"/>
          <w:b/>
        </w:rPr>
        <w:t>October 21</w:t>
      </w:r>
      <w:r w:rsidR="00D15331" w:rsidRPr="005A477E">
        <w:rPr>
          <w:rFonts w:ascii="Times" w:hAnsi="Times"/>
          <w:b/>
          <w:vertAlign w:val="superscript"/>
        </w:rPr>
        <w:t>st</w:t>
      </w:r>
      <w:r w:rsidR="00D15331" w:rsidRPr="005A477E">
        <w:rPr>
          <w:rFonts w:ascii="Times" w:hAnsi="Times"/>
          <w:b/>
        </w:rPr>
        <w:t xml:space="preserve"> </w:t>
      </w:r>
      <w:r w:rsidRPr="005A477E">
        <w:rPr>
          <w:rFonts w:ascii="Times" w:hAnsi="Times"/>
          <w:b/>
        </w:rPr>
        <w:t>at noon</w:t>
      </w:r>
      <w:r w:rsidRPr="005A477E">
        <w:rPr>
          <w:rFonts w:ascii="Times" w:hAnsi="Times"/>
        </w:rPr>
        <w:t xml:space="preserve">. </w:t>
      </w:r>
      <w:r w:rsidR="00D15331" w:rsidRPr="005A477E">
        <w:rPr>
          <w:rFonts w:ascii="Times" w:hAnsi="Times"/>
        </w:rPr>
        <w:t xml:space="preserve">There is no need to submit a hard copy. </w:t>
      </w:r>
      <w:r w:rsidRPr="005A477E">
        <w:rPr>
          <w:rFonts w:ascii="Times" w:hAnsi="Times"/>
        </w:rPr>
        <w:t>Indicate your identity with your student number, and only your student number.</w:t>
      </w:r>
    </w:p>
    <w:p w14:paraId="050ADA9B" w14:textId="77777777" w:rsidR="005B5340" w:rsidRPr="005A477E" w:rsidRDefault="005B5340" w:rsidP="003C40C7">
      <w:pPr>
        <w:rPr>
          <w:rFonts w:ascii="Times" w:hAnsi="Times"/>
        </w:rPr>
      </w:pPr>
    </w:p>
    <w:p w14:paraId="198671B8" w14:textId="77777777" w:rsidR="00265E1A" w:rsidRPr="005A477E" w:rsidRDefault="00265E1A" w:rsidP="00265E1A">
      <w:pPr>
        <w:rPr>
          <w:rFonts w:ascii="Times" w:hAnsi="Times"/>
          <w:b/>
        </w:rPr>
      </w:pPr>
      <w:r w:rsidRPr="005A477E">
        <w:rPr>
          <w:rFonts w:ascii="Times" w:hAnsi="Times"/>
          <w:b/>
        </w:rPr>
        <w:t>MARKS</w:t>
      </w:r>
    </w:p>
    <w:p w14:paraId="55C56454" w14:textId="77777777" w:rsidR="00265E1A" w:rsidRPr="005A477E" w:rsidRDefault="00265E1A" w:rsidP="00265E1A">
      <w:pPr>
        <w:rPr>
          <w:rFonts w:ascii="Times" w:hAnsi="Times"/>
        </w:rPr>
      </w:pPr>
      <w:r w:rsidRPr="005A477E">
        <w:rPr>
          <w:rFonts w:ascii="Times" w:hAnsi="Times"/>
        </w:rPr>
        <w:t xml:space="preserve">Introduction </w:t>
      </w:r>
      <w:r w:rsidRPr="005A477E">
        <w:rPr>
          <w:rFonts w:ascii="Times" w:hAnsi="Times"/>
        </w:rPr>
        <w:tab/>
      </w:r>
      <w:r w:rsidRPr="005A477E">
        <w:rPr>
          <w:rFonts w:ascii="Times" w:hAnsi="Times"/>
        </w:rPr>
        <w:tab/>
        <w:t xml:space="preserve">(20): </w:t>
      </w:r>
    </w:p>
    <w:p w14:paraId="10A6C51B" w14:textId="361AC709" w:rsidR="00265E1A" w:rsidRPr="005A477E" w:rsidRDefault="00265E1A" w:rsidP="00265E1A">
      <w:pPr>
        <w:rPr>
          <w:rFonts w:ascii="Times" w:hAnsi="Times"/>
        </w:rPr>
      </w:pPr>
      <w:r w:rsidRPr="005A477E">
        <w:rPr>
          <w:rFonts w:ascii="Times" w:hAnsi="Times"/>
        </w:rPr>
        <w:t>Hypotheses</w:t>
      </w:r>
      <w:r w:rsidR="003759C1" w:rsidRPr="005A477E">
        <w:rPr>
          <w:rFonts w:ascii="Times" w:hAnsi="Times"/>
        </w:rPr>
        <w:tab/>
      </w:r>
      <w:r w:rsidRPr="005A477E">
        <w:rPr>
          <w:rFonts w:ascii="Times" w:hAnsi="Times"/>
        </w:rPr>
        <w:tab/>
        <w:t xml:space="preserve">(10): </w:t>
      </w:r>
    </w:p>
    <w:p w14:paraId="68E4676F" w14:textId="77777777" w:rsidR="00265E1A" w:rsidRPr="005A477E" w:rsidRDefault="00265E1A" w:rsidP="00265E1A">
      <w:pPr>
        <w:rPr>
          <w:rFonts w:ascii="Times" w:hAnsi="Times"/>
        </w:rPr>
      </w:pPr>
      <w:r w:rsidRPr="005A477E">
        <w:rPr>
          <w:rFonts w:ascii="Times" w:hAnsi="Times"/>
        </w:rPr>
        <w:t xml:space="preserve">Methods       </w:t>
      </w:r>
      <w:r w:rsidRPr="005A477E">
        <w:rPr>
          <w:rFonts w:ascii="Times" w:hAnsi="Times"/>
        </w:rPr>
        <w:tab/>
      </w:r>
      <w:r w:rsidRPr="005A477E">
        <w:rPr>
          <w:rFonts w:ascii="Times" w:hAnsi="Times"/>
        </w:rPr>
        <w:tab/>
        <w:t xml:space="preserve">(10): </w:t>
      </w:r>
    </w:p>
    <w:p w14:paraId="1D610A3B" w14:textId="77777777" w:rsidR="00265E1A" w:rsidRPr="005A477E" w:rsidRDefault="00265E1A" w:rsidP="00265E1A">
      <w:pPr>
        <w:rPr>
          <w:rFonts w:ascii="Times" w:hAnsi="Times"/>
        </w:rPr>
      </w:pPr>
      <w:r w:rsidRPr="005A477E">
        <w:rPr>
          <w:rFonts w:ascii="Times" w:hAnsi="Times"/>
        </w:rPr>
        <w:t xml:space="preserve">Results         </w:t>
      </w:r>
      <w:r w:rsidRPr="005A477E">
        <w:rPr>
          <w:rFonts w:ascii="Times" w:hAnsi="Times"/>
        </w:rPr>
        <w:tab/>
      </w:r>
      <w:r w:rsidRPr="005A477E">
        <w:rPr>
          <w:rFonts w:ascii="Times" w:hAnsi="Times"/>
        </w:rPr>
        <w:tab/>
        <w:t xml:space="preserve">(20): </w:t>
      </w:r>
    </w:p>
    <w:p w14:paraId="2ED24B68" w14:textId="3C5273D8" w:rsidR="00265E1A" w:rsidRPr="005A477E" w:rsidRDefault="00265E1A" w:rsidP="00265E1A">
      <w:pPr>
        <w:rPr>
          <w:rFonts w:ascii="Times" w:hAnsi="Times"/>
        </w:rPr>
      </w:pPr>
      <w:r w:rsidRPr="005A477E">
        <w:rPr>
          <w:rFonts w:ascii="Times" w:hAnsi="Times"/>
        </w:rPr>
        <w:t xml:space="preserve">Figures &amp; Tables </w:t>
      </w:r>
      <w:r w:rsidRPr="005A477E">
        <w:rPr>
          <w:rFonts w:ascii="Times" w:hAnsi="Times"/>
        </w:rPr>
        <w:tab/>
        <w:t xml:space="preserve">(20): </w:t>
      </w:r>
    </w:p>
    <w:p w14:paraId="1A33CAFD" w14:textId="3795B908" w:rsidR="004746FB" w:rsidRPr="005A477E" w:rsidRDefault="00265E1A" w:rsidP="003C40C7">
      <w:pPr>
        <w:rPr>
          <w:rFonts w:ascii="Times" w:hAnsi="Times"/>
        </w:rPr>
      </w:pPr>
      <w:r w:rsidRPr="005A477E">
        <w:rPr>
          <w:rFonts w:ascii="Times" w:hAnsi="Times"/>
        </w:rPr>
        <w:t xml:space="preserve">Discussion    </w:t>
      </w:r>
      <w:r w:rsidRPr="005A477E">
        <w:rPr>
          <w:rFonts w:ascii="Times" w:hAnsi="Times"/>
        </w:rPr>
        <w:tab/>
      </w:r>
      <w:r w:rsidRPr="005A477E">
        <w:rPr>
          <w:rFonts w:ascii="Times" w:hAnsi="Times"/>
        </w:rPr>
        <w:tab/>
        <w:t xml:space="preserve">(20): </w:t>
      </w:r>
    </w:p>
    <w:p w14:paraId="307A804F" w14:textId="77777777" w:rsidR="004746FB" w:rsidRPr="005A477E" w:rsidRDefault="004746FB" w:rsidP="004746FB">
      <w:pPr>
        <w:rPr>
          <w:rFonts w:ascii="Times" w:hAnsi="Times"/>
        </w:rPr>
      </w:pPr>
    </w:p>
    <w:p w14:paraId="3BAD3CBA" w14:textId="78ACD393" w:rsidR="004746FB" w:rsidRPr="005A477E" w:rsidRDefault="00911818" w:rsidP="004746FB">
      <w:pPr>
        <w:rPr>
          <w:rFonts w:ascii="Times" w:hAnsi="Times"/>
          <w:b/>
        </w:rPr>
      </w:pPr>
      <w:r w:rsidRPr="005A477E">
        <w:rPr>
          <w:rFonts w:ascii="Times" w:hAnsi="Times"/>
          <w:b/>
        </w:rPr>
        <w:t>Literature</w:t>
      </w:r>
      <w:r w:rsidR="004746FB" w:rsidRPr="005A477E">
        <w:rPr>
          <w:rFonts w:ascii="Times" w:hAnsi="Times"/>
          <w:b/>
        </w:rPr>
        <w:tab/>
      </w:r>
    </w:p>
    <w:p w14:paraId="7FFF857B" w14:textId="172AF9AF" w:rsidR="004746FB" w:rsidRPr="005A477E" w:rsidRDefault="00911818" w:rsidP="004746FB">
      <w:pPr>
        <w:rPr>
          <w:rFonts w:ascii="Times" w:hAnsi="Times"/>
        </w:rPr>
      </w:pPr>
      <w:r w:rsidRPr="005A477E">
        <w:rPr>
          <w:rFonts w:ascii="Times" w:hAnsi="Times"/>
        </w:rPr>
        <w:t>Here are a few s</w:t>
      </w:r>
      <w:r w:rsidR="004746FB" w:rsidRPr="005A477E">
        <w:rPr>
          <w:rFonts w:ascii="Times" w:hAnsi="Times"/>
        </w:rPr>
        <w:t>uggested references for further reading. The first is on Succeed, the others are available at the library or through Google Books.</w:t>
      </w:r>
    </w:p>
    <w:p w14:paraId="08B0BEB1" w14:textId="77777777" w:rsidR="004746FB" w:rsidRPr="005A477E" w:rsidRDefault="004746FB" w:rsidP="004746FB">
      <w:pPr>
        <w:pStyle w:val="NormalWeb"/>
        <w:numPr>
          <w:ilvl w:val="0"/>
          <w:numId w:val="5"/>
        </w:numPr>
        <w:rPr>
          <w:rFonts w:ascii="Times" w:hAnsi="Times"/>
        </w:rPr>
      </w:pPr>
      <w:r w:rsidRPr="005A477E">
        <w:rPr>
          <w:rFonts w:ascii="Times" w:hAnsi="Times"/>
        </w:rPr>
        <w:t>Bunnefeld, N., C. T. T. Edwards, A. Atickem, F. Hailu, and E. J. Milner-Gulland. 2013. Incentivizing Monitoring and Compliance in Trophy Hunting. Conservation Biology 27:1344–1354.</w:t>
      </w:r>
    </w:p>
    <w:p w14:paraId="7F903B47" w14:textId="77777777" w:rsidR="004746FB" w:rsidRPr="005A477E" w:rsidRDefault="004746FB" w:rsidP="004746FB">
      <w:pPr>
        <w:pStyle w:val="NormalWeb"/>
        <w:numPr>
          <w:ilvl w:val="0"/>
          <w:numId w:val="5"/>
        </w:numPr>
        <w:rPr>
          <w:rFonts w:ascii="Times" w:hAnsi="Times"/>
        </w:rPr>
      </w:pPr>
      <w:r w:rsidRPr="005A477E">
        <w:rPr>
          <w:rFonts w:ascii="Times" w:hAnsi="Times"/>
        </w:rPr>
        <w:t>Matthiopoulos, J. 2011. How to be a quantitative ecologist: the ‘A to R’ of green mathematics and statistics. Book, John Wiley &amp; Sons. Chapter 8.</w:t>
      </w:r>
    </w:p>
    <w:p w14:paraId="05E83E01" w14:textId="0A27DBAA" w:rsidR="00FF1381" w:rsidRPr="005A477E" w:rsidRDefault="004746FB" w:rsidP="00911818">
      <w:pPr>
        <w:pStyle w:val="NormalWeb"/>
        <w:numPr>
          <w:ilvl w:val="0"/>
          <w:numId w:val="5"/>
        </w:numPr>
        <w:rPr>
          <w:rFonts w:ascii="Times" w:hAnsi="Times"/>
        </w:rPr>
      </w:pPr>
      <w:r w:rsidRPr="005A477E">
        <w:rPr>
          <w:rFonts w:ascii="Times" w:hAnsi="Times"/>
        </w:rPr>
        <w:t>Milner-Gulland, E. J., and J. M. Rowcliffe. 2007. Conservation and sustainable use: a handbook of techniques. Book, Oxford University Press. Page 260 and following, as well as 172 and followin</w:t>
      </w:r>
      <w:r w:rsidR="00911818" w:rsidRPr="005A477E">
        <w:rPr>
          <w:rFonts w:ascii="Times" w:hAnsi="Times"/>
        </w:rPr>
        <w:t>g.</w:t>
      </w:r>
    </w:p>
    <w:sectPr w:rsidR="00FF1381" w:rsidRPr="005A477E" w:rsidSect="003D3516">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43889"/>
    <w:multiLevelType w:val="hybridMultilevel"/>
    <w:tmpl w:val="460C9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EA4616B"/>
    <w:multiLevelType w:val="hybridMultilevel"/>
    <w:tmpl w:val="214CC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B763B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59EB6269"/>
    <w:multiLevelType w:val="hybridMultilevel"/>
    <w:tmpl w:val="8398D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B575FDB"/>
    <w:multiLevelType w:val="hybridMultilevel"/>
    <w:tmpl w:val="50DC8E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E42522D"/>
    <w:multiLevelType w:val="hybridMultilevel"/>
    <w:tmpl w:val="9C20DE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3D77970"/>
    <w:multiLevelType w:val="hybridMultilevel"/>
    <w:tmpl w:val="50DC8E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6922B6F"/>
    <w:multiLevelType w:val="hybridMultilevel"/>
    <w:tmpl w:val="10D8A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7"/>
  </w:num>
  <w:num w:numId="5">
    <w:abstractNumId w:val="4"/>
  </w:num>
  <w:num w:numId="6">
    <w:abstractNumId w:val="6"/>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634"/>
    <w:rsid w:val="0000628F"/>
    <w:rsid w:val="0001763C"/>
    <w:rsid w:val="00041782"/>
    <w:rsid w:val="00054659"/>
    <w:rsid w:val="00083CCC"/>
    <w:rsid w:val="000A61B2"/>
    <w:rsid w:val="000C1880"/>
    <w:rsid w:val="000D5632"/>
    <w:rsid w:val="000E7A03"/>
    <w:rsid w:val="0011600E"/>
    <w:rsid w:val="00142AF6"/>
    <w:rsid w:val="001601EC"/>
    <w:rsid w:val="00166086"/>
    <w:rsid w:val="00171846"/>
    <w:rsid w:val="001D08E0"/>
    <w:rsid w:val="001D335C"/>
    <w:rsid w:val="001D55E9"/>
    <w:rsid w:val="00205593"/>
    <w:rsid w:val="00233DAB"/>
    <w:rsid w:val="00237224"/>
    <w:rsid w:val="00253A6B"/>
    <w:rsid w:val="00265E1A"/>
    <w:rsid w:val="0026679D"/>
    <w:rsid w:val="00276FB3"/>
    <w:rsid w:val="0029122F"/>
    <w:rsid w:val="002A44B3"/>
    <w:rsid w:val="002A6C6C"/>
    <w:rsid w:val="002E284B"/>
    <w:rsid w:val="00312BF3"/>
    <w:rsid w:val="003759C1"/>
    <w:rsid w:val="003A5D30"/>
    <w:rsid w:val="003C40C7"/>
    <w:rsid w:val="003D3516"/>
    <w:rsid w:val="003E1108"/>
    <w:rsid w:val="00417F12"/>
    <w:rsid w:val="00431028"/>
    <w:rsid w:val="004368BC"/>
    <w:rsid w:val="004726E9"/>
    <w:rsid w:val="004739FD"/>
    <w:rsid w:val="004746FB"/>
    <w:rsid w:val="00494254"/>
    <w:rsid w:val="004F62FF"/>
    <w:rsid w:val="00531D9F"/>
    <w:rsid w:val="005472BE"/>
    <w:rsid w:val="005501FC"/>
    <w:rsid w:val="005630CE"/>
    <w:rsid w:val="005661D0"/>
    <w:rsid w:val="00566454"/>
    <w:rsid w:val="00583A9F"/>
    <w:rsid w:val="005870C5"/>
    <w:rsid w:val="005A477E"/>
    <w:rsid w:val="005B1DE7"/>
    <w:rsid w:val="005B5340"/>
    <w:rsid w:val="005B5D3A"/>
    <w:rsid w:val="005C1B0C"/>
    <w:rsid w:val="005C609D"/>
    <w:rsid w:val="005D3D34"/>
    <w:rsid w:val="005D4E36"/>
    <w:rsid w:val="005E34D5"/>
    <w:rsid w:val="0061271C"/>
    <w:rsid w:val="00612D61"/>
    <w:rsid w:val="006769C2"/>
    <w:rsid w:val="006B2CFC"/>
    <w:rsid w:val="006C6F92"/>
    <w:rsid w:val="006E3F84"/>
    <w:rsid w:val="006F0295"/>
    <w:rsid w:val="007068D0"/>
    <w:rsid w:val="007159C7"/>
    <w:rsid w:val="007212D0"/>
    <w:rsid w:val="007430EA"/>
    <w:rsid w:val="007830F2"/>
    <w:rsid w:val="007B07C1"/>
    <w:rsid w:val="007B65C1"/>
    <w:rsid w:val="007C09C2"/>
    <w:rsid w:val="007C403C"/>
    <w:rsid w:val="00813A26"/>
    <w:rsid w:val="008371A5"/>
    <w:rsid w:val="00843194"/>
    <w:rsid w:val="00846EA5"/>
    <w:rsid w:val="00911818"/>
    <w:rsid w:val="0098274A"/>
    <w:rsid w:val="009855C1"/>
    <w:rsid w:val="009A1557"/>
    <w:rsid w:val="009A3AF3"/>
    <w:rsid w:val="00A36DBA"/>
    <w:rsid w:val="00A44A73"/>
    <w:rsid w:val="00A94CB4"/>
    <w:rsid w:val="00AA327F"/>
    <w:rsid w:val="00AE0A22"/>
    <w:rsid w:val="00AE1DC2"/>
    <w:rsid w:val="00AF08F9"/>
    <w:rsid w:val="00AF1222"/>
    <w:rsid w:val="00B44D42"/>
    <w:rsid w:val="00BA53C7"/>
    <w:rsid w:val="00BB713D"/>
    <w:rsid w:val="00BD74A2"/>
    <w:rsid w:val="00C146AA"/>
    <w:rsid w:val="00C36E7C"/>
    <w:rsid w:val="00C41F46"/>
    <w:rsid w:val="00C45184"/>
    <w:rsid w:val="00C45D5F"/>
    <w:rsid w:val="00C900E6"/>
    <w:rsid w:val="00CA0E4C"/>
    <w:rsid w:val="00CB3F87"/>
    <w:rsid w:val="00CD1C74"/>
    <w:rsid w:val="00CF4FD6"/>
    <w:rsid w:val="00D14338"/>
    <w:rsid w:val="00D15331"/>
    <w:rsid w:val="00D429E8"/>
    <w:rsid w:val="00D623C9"/>
    <w:rsid w:val="00D62FCE"/>
    <w:rsid w:val="00D65EA4"/>
    <w:rsid w:val="00D74885"/>
    <w:rsid w:val="00D86A93"/>
    <w:rsid w:val="00DC0F73"/>
    <w:rsid w:val="00DC1F9A"/>
    <w:rsid w:val="00DD1998"/>
    <w:rsid w:val="00DD2883"/>
    <w:rsid w:val="00DE1634"/>
    <w:rsid w:val="00E15E9C"/>
    <w:rsid w:val="00E41849"/>
    <w:rsid w:val="00E432FD"/>
    <w:rsid w:val="00E43D81"/>
    <w:rsid w:val="00E51183"/>
    <w:rsid w:val="00E56F2F"/>
    <w:rsid w:val="00E61B62"/>
    <w:rsid w:val="00E76875"/>
    <w:rsid w:val="00F31A13"/>
    <w:rsid w:val="00F34AA5"/>
    <w:rsid w:val="00F37593"/>
    <w:rsid w:val="00F70F62"/>
    <w:rsid w:val="00F71C79"/>
    <w:rsid w:val="00F9770C"/>
    <w:rsid w:val="00FA28C8"/>
    <w:rsid w:val="00FB10AE"/>
    <w:rsid w:val="00FB1AC0"/>
    <w:rsid w:val="00FD34B0"/>
    <w:rsid w:val="00FF1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8947E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E1634"/>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16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E1634"/>
    <w:rPr>
      <w:rFonts w:ascii="Lucida Grande" w:hAnsi="Lucida Grande" w:cs="Lucida Grande"/>
      <w:sz w:val="18"/>
      <w:szCs w:val="18"/>
      <w:lang w:val="en-GB"/>
    </w:rPr>
  </w:style>
  <w:style w:type="character" w:styleId="CommentReference">
    <w:name w:val="annotation reference"/>
    <w:basedOn w:val="DefaultParagraphFont"/>
    <w:uiPriority w:val="99"/>
    <w:semiHidden/>
    <w:unhideWhenUsed/>
    <w:rsid w:val="00041782"/>
    <w:rPr>
      <w:sz w:val="18"/>
      <w:szCs w:val="18"/>
    </w:rPr>
  </w:style>
  <w:style w:type="paragraph" w:styleId="CommentText">
    <w:name w:val="annotation text"/>
    <w:basedOn w:val="Normal"/>
    <w:link w:val="CommentTextChar"/>
    <w:uiPriority w:val="99"/>
    <w:semiHidden/>
    <w:unhideWhenUsed/>
    <w:rsid w:val="00041782"/>
  </w:style>
  <w:style w:type="character" w:customStyle="1" w:styleId="CommentTextChar">
    <w:name w:val="Comment Text Char"/>
    <w:basedOn w:val="DefaultParagraphFont"/>
    <w:link w:val="CommentText"/>
    <w:uiPriority w:val="99"/>
    <w:semiHidden/>
    <w:rsid w:val="00041782"/>
    <w:rPr>
      <w:lang w:val="en-GB"/>
    </w:rPr>
  </w:style>
  <w:style w:type="paragraph" w:styleId="CommentSubject">
    <w:name w:val="annotation subject"/>
    <w:basedOn w:val="CommentText"/>
    <w:next w:val="CommentText"/>
    <w:link w:val="CommentSubjectChar"/>
    <w:uiPriority w:val="99"/>
    <w:semiHidden/>
    <w:unhideWhenUsed/>
    <w:rsid w:val="00041782"/>
    <w:rPr>
      <w:b/>
      <w:bCs/>
      <w:sz w:val="20"/>
      <w:szCs w:val="20"/>
    </w:rPr>
  </w:style>
  <w:style w:type="character" w:customStyle="1" w:styleId="CommentSubjectChar">
    <w:name w:val="Comment Subject Char"/>
    <w:basedOn w:val="CommentTextChar"/>
    <w:link w:val="CommentSubject"/>
    <w:uiPriority w:val="99"/>
    <w:semiHidden/>
    <w:rsid w:val="00041782"/>
    <w:rPr>
      <w:b/>
      <w:bCs/>
      <w:sz w:val="20"/>
      <w:szCs w:val="20"/>
      <w:lang w:val="en-GB"/>
    </w:rPr>
  </w:style>
  <w:style w:type="paragraph" w:styleId="ListParagraph">
    <w:name w:val="List Paragraph"/>
    <w:basedOn w:val="Normal"/>
    <w:uiPriority w:val="34"/>
    <w:qFormat/>
    <w:rsid w:val="00041782"/>
    <w:pPr>
      <w:ind w:left="720"/>
      <w:contextualSpacing/>
    </w:pPr>
  </w:style>
  <w:style w:type="character" w:styleId="PlaceholderText">
    <w:name w:val="Placeholder Text"/>
    <w:basedOn w:val="DefaultParagraphFont"/>
    <w:uiPriority w:val="99"/>
    <w:semiHidden/>
    <w:rsid w:val="003C40C7"/>
    <w:rPr>
      <w:color w:val="808080"/>
    </w:rPr>
  </w:style>
  <w:style w:type="character" w:styleId="Hyperlink">
    <w:name w:val="Hyperlink"/>
    <w:basedOn w:val="DefaultParagraphFont"/>
    <w:uiPriority w:val="99"/>
    <w:unhideWhenUsed/>
    <w:rsid w:val="007159C7"/>
    <w:rPr>
      <w:color w:val="0000FF" w:themeColor="hyperlink"/>
      <w:u w:val="single"/>
    </w:rPr>
  </w:style>
  <w:style w:type="character" w:styleId="FollowedHyperlink">
    <w:name w:val="FollowedHyperlink"/>
    <w:basedOn w:val="DefaultParagraphFont"/>
    <w:uiPriority w:val="99"/>
    <w:semiHidden/>
    <w:unhideWhenUsed/>
    <w:rsid w:val="00265E1A"/>
    <w:rPr>
      <w:color w:val="800080" w:themeColor="followedHyperlink"/>
      <w:u w:val="single"/>
    </w:rPr>
  </w:style>
  <w:style w:type="paragraph" w:styleId="NormalWeb">
    <w:name w:val="Normal (Web)"/>
    <w:basedOn w:val="Normal"/>
    <w:uiPriority w:val="99"/>
    <w:unhideWhenUsed/>
    <w:rsid w:val="00843194"/>
    <w:pPr>
      <w:spacing w:before="100" w:beforeAutospacing="1" w:after="100" w:afterAutospacing="1"/>
    </w:pPr>
    <w:rPr>
      <w:rFonts w:ascii="Times New Roman" w:hAnsi="Times New Roman" w:cs="Times New Roman"/>
      <w:lang w:eastAsia="en-GB"/>
    </w:rPr>
  </w:style>
  <w:style w:type="paragraph" w:styleId="Caption">
    <w:name w:val="caption"/>
    <w:basedOn w:val="Normal"/>
    <w:next w:val="Normal"/>
    <w:uiPriority w:val="35"/>
    <w:unhideWhenUsed/>
    <w:qFormat/>
    <w:rsid w:val="001D335C"/>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548194">
      <w:bodyDiv w:val="1"/>
      <w:marLeft w:val="0"/>
      <w:marRight w:val="0"/>
      <w:marTop w:val="0"/>
      <w:marBottom w:val="0"/>
      <w:divBdr>
        <w:top w:val="none" w:sz="0" w:space="0" w:color="auto"/>
        <w:left w:val="none" w:sz="0" w:space="0" w:color="auto"/>
        <w:bottom w:val="none" w:sz="0" w:space="0" w:color="auto"/>
        <w:right w:val="none" w:sz="0" w:space="0" w:color="auto"/>
      </w:divBdr>
    </w:div>
    <w:div w:id="675419951">
      <w:bodyDiv w:val="1"/>
      <w:marLeft w:val="0"/>
      <w:marRight w:val="0"/>
      <w:marTop w:val="0"/>
      <w:marBottom w:val="0"/>
      <w:divBdr>
        <w:top w:val="none" w:sz="0" w:space="0" w:color="auto"/>
        <w:left w:val="none" w:sz="0" w:space="0" w:color="auto"/>
        <w:bottom w:val="none" w:sz="0" w:space="0" w:color="auto"/>
        <w:right w:val="none" w:sz="0" w:space="0" w:color="auto"/>
      </w:divBdr>
    </w:div>
    <w:div w:id="974064012">
      <w:bodyDiv w:val="1"/>
      <w:marLeft w:val="0"/>
      <w:marRight w:val="0"/>
      <w:marTop w:val="0"/>
      <w:marBottom w:val="0"/>
      <w:divBdr>
        <w:top w:val="none" w:sz="0" w:space="0" w:color="auto"/>
        <w:left w:val="none" w:sz="0" w:space="0" w:color="auto"/>
        <w:bottom w:val="none" w:sz="0" w:space="0" w:color="auto"/>
        <w:right w:val="none" w:sz="0" w:space="0" w:color="auto"/>
      </w:divBdr>
    </w:div>
    <w:div w:id="1405568709">
      <w:bodyDiv w:val="1"/>
      <w:marLeft w:val="0"/>
      <w:marRight w:val="0"/>
      <w:marTop w:val="0"/>
      <w:marBottom w:val="0"/>
      <w:divBdr>
        <w:top w:val="none" w:sz="0" w:space="0" w:color="auto"/>
        <w:left w:val="none" w:sz="0" w:space="0" w:color="auto"/>
        <w:bottom w:val="none" w:sz="0" w:space="0" w:color="auto"/>
        <w:right w:val="none" w:sz="0" w:space="0" w:color="auto"/>
      </w:divBdr>
    </w:div>
    <w:div w:id="2076198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6</Pages>
  <Words>1696</Words>
  <Characters>9672</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Stirling</Company>
  <LinksUpToDate>false</LinksUpToDate>
  <CharactersWithSpaces>11346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Bunnefeld</dc:creator>
  <cp:keywords/>
  <dc:description/>
  <cp:lastModifiedBy>C. E. Timothy Paine</cp:lastModifiedBy>
  <cp:revision>54</cp:revision>
  <dcterms:created xsi:type="dcterms:W3CDTF">2016-10-08T14:07:00Z</dcterms:created>
  <dcterms:modified xsi:type="dcterms:W3CDTF">2016-10-09T13:21:00Z</dcterms:modified>
</cp:coreProperties>
</file>